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D3" w:rsidRDefault="002C4DD3" w:rsidP="00BD13C6">
      <w:pPr>
        <w:jc w:val="center"/>
      </w:pPr>
      <w:bookmarkStart w:id="0" w:name="chuong_pl_9"/>
      <w:r>
        <w:rPr>
          <w:b/>
          <w:bCs/>
          <w:lang w:val="vi-VN" w:eastAsia="vi-VN"/>
        </w:rPr>
        <w:t>Biểu mẫu 09</w:t>
      </w:r>
      <w:bookmarkEnd w:id="0"/>
    </w:p>
    <w:p w:rsidR="002C4DD3" w:rsidRPr="002C4DD3" w:rsidRDefault="002C4DD3" w:rsidP="00BD13C6">
      <w:r>
        <w:rPr>
          <w:lang w:eastAsia="vi-VN"/>
        </w:rPr>
        <w:t>SỞ GD&amp;ĐT HÀ NỘI</w:t>
      </w:r>
    </w:p>
    <w:p w:rsidR="002C4DD3" w:rsidRPr="002C4DD3" w:rsidRDefault="002C4DD3" w:rsidP="00BD13C6">
      <w:pPr>
        <w:rPr>
          <w:b/>
        </w:rPr>
      </w:pPr>
      <w:r w:rsidRPr="002C4DD3">
        <w:rPr>
          <w:b/>
          <w:lang w:eastAsia="vi-VN"/>
        </w:rPr>
        <w:t>TRƯỜNG THPT LÊ LỢI</w:t>
      </w:r>
    </w:p>
    <w:p w:rsidR="002C4DD3" w:rsidRDefault="002C4DD3" w:rsidP="00BD13C6">
      <w:pPr>
        <w:jc w:val="center"/>
      </w:pPr>
      <w:bookmarkStart w:id="1" w:name="chuong_pl_9_name"/>
      <w:r>
        <w:rPr>
          <w:b/>
          <w:bCs/>
          <w:lang w:val="vi-VN" w:eastAsia="vi-VN"/>
        </w:rPr>
        <w:t>THÔNG BÁO</w:t>
      </w:r>
      <w:bookmarkEnd w:id="1"/>
    </w:p>
    <w:p w:rsidR="002C4DD3" w:rsidRPr="002C4DD3" w:rsidRDefault="002C4DD3" w:rsidP="00BD13C6">
      <w:pPr>
        <w:jc w:val="center"/>
      </w:pPr>
      <w:bookmarkStart w:id="2" w:name="chuong_pl_9_name_name"/>
      <w:r>
        <w:rPr>
          <w:b/>
          <w:bCs/>
          <w:lang w:val="vi-VN" w:eastAsia="vi-VN"/>
        </w:rPr>
        <w:t>Cam kết chất lượng giáo dục của trường trung học phổ thông, năm học</w:t>
      </w:r>
      <w:bookmarkEnd w:id="2"/>
      <w:r>
        <w:rPr>
          <w:b/>
          <w:bCs/>
          <w:lang w:eastAsia="vi-VN"/>
        </w:rPr>
        <w:t xml:space="preserve"> 2019 – 2020</w:t>
      </w:r>
    </w:p>
    <w:tbl>
      <w:tblPr>
        <w:tblW w:w="10490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552"/>
        <w:gridCol w:w="2693"/>
        <w:gridCol w:w="2693"/>
      </w:tblGrid>
      <w:tr w:rsidR="002C4DD3" w:rsidTr="00F368B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DD3" w:rsidRDefault="002C4DD3" w:rsidP="00BD13C6">
            <w:pPr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DD3" w:rsidRDefault="002C4DD3" w:rsidP="00BD13C6">
            <w:pPr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DD3" w:rsidRDefault="002C4DD3" w:rsidP="00BD13C6">
            <w:pPr>
              <w:jc w:val="center"/>
            </w:pPr>
            <w:r>
              <w:rPr>
                <w:lang w:val="vi-VN" w:eastAsia="vi-VN"/>
              </w:rPr>
              <w:t>Chia theo khối lớp</w:t>
            </w:r>
          </w:p>
        </w:tc>
      </w:tr>
      <w:tr w:rsidR="00BD6EC1" w:rsidTr="00F368B5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D6EC1" w:rsidRDefault="00BD6EC1" w:rsidP="00BD13C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D6EC1" w:rsidRDefault="00BD6EC1" w:rsidP="00BD13C6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8A1F49" w:rsidRDefault="00BD6EC1" w:rsidP="00BD13C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8A1F49">
              <w:rPr>
                <w:b/>
                <w:sz w:val="28"/>
                <w:szCs w:val="28"/>
                <w:lang w:val="nl-NL"/>
              </w:rPr>
              <w:t>Lớp</w:t>
            </w:r>
            <w:r>
              <w:rPr>
                <w:b/>
                <w:sz w:val="28"/>
                <w:szCs w:val="28"/>
                <w:lang w:val="nl-NL"/>
              </w:rPr>
              <w:t xml:space="preserve"> 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8A1F49" w:rsidRDefault="00BD6EC1" w:rsidP="00BD13C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8A1F49">
              <w:rPr>
                <w:b/>
                <w:sz w:val="28"/>
                <w:szCs w:val="28"/>
                <w:lang w:val="nl-NL"/>
              </w:rPr>
              <w:t>L</w:t>
            </w:r>
            <w:r>
              <w:rPr>
                <w:b/>
                <w:sz w:val="28"/>
                <w:szCs w:val="28"/>
                <w:lang w:val="nl-NL"/>
              </w:rPr>
              <w:t>ớp 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8A1F49" w:rsidRDefault="00BD6EC1" w:rsidP="00BD13C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8A1F49">
              <w:rPr>
                <w:b/>
                <w:sz w:val="28"/>
                <w:szCs w:val="28"/>
                <w:lang w:val="nl-NL"/>
              </w:rPr>
              <w:t>L</w:t>
            </w:r>
            <w:r>
              <w:rPr>
                <w:b/>
                <w:sz w:val="28"/>
                <w:szCs w:val="28"/>
                <w:lang w:val="nl-NL"/>
              </w:rPr>
              <w:t>ớp 12</w:t>
            </w:r>
          </w:p>
          <w:p w:rsidR="00BD6EC1" w:rsidRDefault="00BD6EC1" w:rsidP="00BD13C6">
            <w:pPr>
              <w:jc w:val="center"/>
            </w:pPr>
            <w:r>
              <w:rPr>
                <w:lang w:val="vi-VN" w:eastAsia="vi-VN"/>
              </w:rPr>
              <w:t>...</w:t>
            </w:r>
          </w:p>
        </w:tc>
      </w:tr>
      <w:tr w:rsidR="00BD6EC1" w:rsidTr="00F368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EC1" w:rsidRDefault="00BD6EC1" w:rsidP="00BD13C6">
            <w:pPr>
              <w:jc w:val="center"/>
            </w:pPr>
            <w:r>
              <w:rPr>
                <w:lang w:val="vi-VN" w:eastAsia="vi-VN"/>
              </w:rPr>
              <w:t>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EC1" w:rsidRDefault="00BD6EC1" w:rsidP="00BD13C6">
            <w:r>
              <w:rPr>
                <w:lang w:val="vi-VN" w:eastAsia="vi-VN"/>
              </w:rPr>
              <w:t>Điều kiện tuy</w:t>
            </w:r>
            <w:r>
              <w:t>ể</w:t>
            </w:r>
            <w:r>
              <w:rPr>
                <w:lang w:val="vi-VN" w:eastAsia="vi-VN"/>
              </w:rPr>
              <w:t>n sinh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Theo điều kiện quy định về tuyển sinh vào lớp 10 của Sở giáo dục</w:t>
            </w:r>
            <w:r>
              <w:rPr>
                <w:sz w:val="26"/>
                <w:szCs w:val="28"/>
              </w:rPr>
              <w:t>.</w:t>
            </w:r>
            <w:r w:rsidRPr="00050010">
              <w:rPr>
                <w:sz w:val="26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HS học hết lớp 10 đủ điều kiện lên lớp theo quy định về đánh giá xếp loại của Bộ giáo dục</w:t>
            </w:r>
            <w:r>
              <w:rPr>
                <w:sz w:val="26"/>
                <w:szCs w:val="28"/>
              </w:rPr>
              <w:t>.</w:t>
            </w:r>
            <w:r w:rsidRPr="00050010">
              <w:rPr>
                <w:sz w:val="26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C513F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HS học hết lớp 1</w:t>
            </w:r>
            <w:r>
              <w:rPr>
                <w:sz w:val="26"/>
                <w:szCs w:val="28"/>
              </w:rPr>
              <w:t xml:space="preserve">1 </w:t>
            </w:r>
            <w:r w:rsidRPr="00050010">
              <w:rPr>
                <w:sz w:val="26"/>
                <w:szCs w:val="28"/>
              </w:rPr>
              <w:t>đủ điều kiện lên lớp theo quy định về đánh giá xếp loại của Bộ giáo dục</w:t>
            </w:r>
            <w:r>
              <w:rPr>
                <w:sz w:val="26"/>
                <w:szCs w:val="28"/>
              </w:rPr>
              <w:t>.</w:t>
            </w:r>
            <w:r w:rsidRPr="00050010">
              <w:rPr>
                <w:sz w:val="26"/>
                <w:szCs w:val="28"/>
              </w:rPr>
              <w:t xml:space="preserve"> </w:t>
            </w:r>
          </w:p>
        </w:tc>
      </w:tr>
      <w:tr w:rsidR="00BD6EC1" w:rsidTr="00F368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EC1" w:rsidRDefault="00BD6EC1" w:rsidP="00BD13C6">
            <w:pPr>
              <w:jc w:val="center"/>
            </w:pPr>
            <w:r>
              <w:rPr>
                <w:lang w:val="vi-VN" w:eastAsia="vi-VN"/>
              </w:rPr>
              <w:t>II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EC1" w:rsidRDefault="00BD6EC1" w:rsidP="00BD13C6">
            <w:r>
              <w:rPr>
                <w:lang w:val="vi-VN" w:eastAsia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 w:eastAsia="vi-VN"/>
              </w:rPr>
              <w:t>thực hiện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Theo chương trình giáo dục của Bộ Giáo dục và Đào tạo ban hành và các nội dung giáo dục địa phương do Sở Giáo dục hướng dẫn</w:t>
            </w:r>
            <w:r>
              <w:rPr>
                <w:sz w:val="26"/>
                <w:szCs w:val="28"/>
              </w:rPr>
              <w:t>.</w:t>
            </w:r>
            <w:r w:rsidRPr="00050010">
              <w:rPr>
                <w:sz w:val="26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Theo chương trình giáo dục của Bộ Giáo dục và Đào tạo ban hành và các nội dung giáo dục địa </w:t>
            </w:r>
            <w:r>
              <w:rPr>
                <w:sz w:val="26"/>
                <w:szCs w:val="28"/>
              </w:rPr>
              <w:t>phương do Sở Giáo dục hướng dẫn.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C513F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Theo chương trình giáo dục của Bộ Giáo dục và Đào tạo ban hành và các nội dung giáo dục địa </w:t>
            </w:r>
            <w:r>
              <w:rPr>
                <w:sz w:val="26"/>
                <w:szCs w:val="28"/>
              </w:rPr>
              <w:t>phương do Sở Giáo dục hướng dẫn.</w:t>
            </w:r>
            <w:r>
              <w:rPr>
                <w:lang w:val="vi-VN" w:eastAsia="vi-VN"/>
              </w:rPr>
              <w:t> </w:t>
            </w:r>
          </w:p>
        </w:tc>
      </w:tr>
      <w:tr w:rsidR="00BD6EC1" w:rsidTr="00F368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EC1" w:rsidRDefault="00BD6EC1" w:rsidP="00BD13C6">
            <w:pPr>
              <w:jc w:val="center"/>
            </w:pPr>
            <w:r>
              <w:rPr>
                <w:lang w:val="vi-VN" w:eastAsia="vi-VN"/>
              </w:rPr>
              <w:t>III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EC1" w:rsidRDefault="00BD6EC1" w:rsidP="00BD13C6">
            <w:r>
              <w:rPr>
                <w:lang w:val="vi-VN" w:eastAsia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 w:eastAsia="vi-VN"/>
              </w:rPr>
              <w:t>tập của h</w:t>
            </w:r>
            <w:r>
              <w:t>ọc</w:t>
            </w:r>
            <w:r>
              <w:rPr>
                <w:lang w:val="vi-VN" w:eastAsia="vi-VN"/>
              </w:rPr>
              <w:t xml:space="preserve"> sinh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Nhà trường chủ động phối hợp với gia đình trong việc thông tin về tình hình HS, phối hợp với gia đình HS để cùng giáo dục.</w:t>
            </w:r>
          </w:p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 - Thái độ học sinh học tập nghiêm túc, chủ động, tích cực, sáng tạo, có tinh thần phấn đấu vươn lên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Nhà trường chủ động phối hợp với gia đình trong việc thông tin về tình hình HS, phối hợp với gia đình HS để cùng giáo dục.</w:t>
            </w:r>
          </w:p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 - Thái độ học sinh học tập nghiêm túc, chủ động, tích cực, sáng tạo, có tinh thần phấn đấu vươn lên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Nhà trường chủ động phối hợp với gia đình trong việc thông tin về tình hình HS, phối hợp với gia đình HS để cùng giáo dục.</w:t>
            </w:r>
          </w:p>
          <w:p w:rsidR="00BD6EC1" w:rsidRPr="00050010" w:rsidRDefault="00BD6EC1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 - Thái độ học sinh học tập nghiêm túc, chủ động, tích cực, sáng tạo, có tinh thần phấn đấu vươn lên</w:t>
            </w:r>
          </w:p>
        </w:tc>
      </w:tr>
      <w:tr w:rsidR="00C13442" w:rsidTr="00F368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42" w:rsidRDefault="00C13442" w:rsidP="00BD13C6">
            <w:pPr>
              <w:jc w:val="center"/>
            </w:pPr>
            <w:r>
              <w:rPr>
                <w:lang w:val="vi-VN" w:eastAsia="vi-VN"/>
              </w:rPr>
              <w:t>IV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42" w:rsidRDefault="00C13442" w:rsidP="00BD13C6">
            <w:r>
              <w:rPr>
                <w:lang w:val="vi-VN" w:eastAsia="vi-VN"/>
              </w:rPr>
              <w:t>Các hoạt động hỗ trợ học tập, sinh hoạt của học sinh ở cơ sở giáo dục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Các hoạt động thi đấu thể dục, thể thao, bồi dưỡng kỹ năng sống, phục vụ nước sạch, vệ sinh, căng tin…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Các hoạt động thi đấu thể dục, thể thao, bồi dưỡng kỹ năng sống, phục vụ nước sạch, vệ sinh, căng tin…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Các hoạt động thi đấu thể dục, thể thao, bồi dưỡng kỹ năng sống, phục vụ nước sạch, vệ sinh, căng tin…</w:t>
            </w:r>
          </w:p>
        </w:tc>
      </w:tr>
      <w:tr w:rsidR="00C13442" w:rsidTr="00F368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42" w:rsidRDefault="00C13442" w:rsidP="00BD13C6">
            <w:pPr>
              <w:jc w:val="center"/>
            </w:pPr>
            <w:r>
              <w:rPr>
                <w:lang w:val="vi-VN" w:eastAsia="vi-VN"/>
              </w:rPr>
              <w:t>V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42" w:rsidRDefault="00C13442" w:rsidP="00BD13C6">
            <w:r>
              <w:rPr>
                <w:lang w:val="vi-VN" w:eastAsia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 w:eastAsia="vi-VN"/>
              </w:rPr>
              <w:t>n đ</w:t>
            </w:r>
            <w:r>
              <w:t>ạ</w:t>
            </w:r>
            <w:r>
              <w:rPr>
                <w:lang w:val="vi-VN" w:eastAsia="vi-VN"/>
              </w:rPr>
              <w:t>t được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</w:t>
            </w:r>
            <w:r w:rsidRPr="00F81B71">
              <w:rPr>
                <w:b/>
                <w:sz w:val="26"/>
                <w:szCs w:val="28"/>
              </w:rPr>
              <w:t xml:space="preserve">HK </w:t>
            </w:r>
            <w:r w:rsidRPr="00050010">
              <w:rPr>
                <w:sz w:val="26"/>
                <w:szCs w:val="28"/>
              </w:rPr>
              <w:t xml:space="preserve">: Tốt : </w:t>
            </w:r>
            <w:r w:rsidR="000C3A1F">
              <w:rPr>
                <w:sz w:val="26"/>
                <w:szCs w:val="28"/>
              </w:rPr>
              <w:t>85,5</w:t>
            </w:r>
            <w:r w:rsidRPr="00050010">
              <w:rPr>
                <w:sz w:val="26"/>
                <w:szCs w:val="28"/>
              </w:rPr>
              <w:t xml:space="preserve">%- </w:t>
            </w:r>
            <w:r w:rsidR="000C3A1F">
              <w:rPr>
                <w:sz w:val="26"/>
                <w:szCs w:val="28"/>
              </w:rPr>
              <w:t>Khá : 13,7</w:t>
            </w:r>
            <w:r>
              <w:rPr>
                <w:sz w:val="26"/>
                <w:szCs w:val="28"/>
              </w:rPr>
              <w:t xml:space="preserve">% - Tb : </w:t>
            </w:r>
            <w:r w:rsidR="009066A9">
              <w:rPr>
                <w:sz w:val="26"/>
                <w:szCs w:val="28"/>
              </w:rPr>
              <w:t>0,3</w:t>
            </w:r>
            <w:r>
              <w:rPr>
                <w:sz w:val="26"/>
                <w:szCs w:val="28"/>
              </w:rPr>
              <w:t>%, Yếu : 0</w:t>
            </w:r>
            <w:r w:rsidRPr="00050010">
              <w:rPr>
                <w:sz w:val="26"/>
                <w:szCs w:val="28"/>
              </w:rPr>
              <w:t>%</w:t>
            </w:r>
          </w:p>
          <w:p w:rsidR="00C13442" w:rsidRPr="00050010" w:rsidRDefault="00C13442" w:rsidP="00536084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</w:t>
            </w:r>
            <w:r w:rsidRPr="00F81B71">
              <w:rPr>
                <w:b/>
                <w:sz w:val="26"/>
                <w:szCs w:val="28"/>
              </w:rPr>
              <w:t>HL</w:t>
            </w:r>
            <w:r w:rsidRPr="00050010">
              <w:rPr>
                <w:sz w:val="26"/>
                <w:szCs w:val="28"/>
              </w:rPr>
              <w:t xml:space="preserve"> : Giỏi : </w:t>
            </w:r>
            <w:r w:rsidR="000F47FE">
              <w:rPr>
                <w:sz w:val="26"/>
                <w:szCs w:val="28"/>
              </w:rPr>
              <w:t>3</w:t>
            </w:r>
            <w:r w:rsidR="00536084">
              <w:rPr>
                <w:sz w:val="26"/>
                <w:szCs w:val="28"/>
              </w:rPr>
              <w:t>5</w:t>
            </w:r>
            <w:r w:rsidRPr="00050010">
              <w:rPr>
                <w:sz w:val="26"/>
                <w:szCs w:val="28"/>
              </w:rPr>
              <w:t xml:space="preserve">%- Khá : </w:t>
            </w:r>
            <w:r w:rsidR="00536084">
              <w:rPr>
                <w:sz w:val="26"/>
                <w:szCs w:val="28"/>
              </w:rPr>
              <w:t>60</w:t>
            </w:r>
            <w:r w:rsidRPr="00050010">
              <w:rPr>
                <w:sz w:val="26"/>
                <w:szCs w:val="28"/>
              </w:rPr>
              <w:t xml:space="preserve">% - Tb : </w:t>
            </w:r>
            <w:r>
              <w:rPr>
                <w:sz w:val="26"/>
                <w:szCs w:val="28"/>
              </w:rPr>
              <w:t>5%, Yếu : 0</w:t>
            </w:r>
            <w:r w:rsidRPr="00050010">
              <w:rPr>
                <w:sz w:val="26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</w:t>
            </w:r>
            <w:r w:rsidRPr="00F81B71">
              <w:rPr>
                <w:b/>
                <w:sz w:val="26"/>
                <w:szCs w:val="28"/>
              </w:rPr>
              <w:t xml:space="preserve">HK </w:t>
            </w:r>
            <w:r w:rsidRPr="00050010">
              <w:rPr>
                <w:sz w:val="26"/>
                <w:szCs w:val="28"/>
              </w:rPr>
              <w:t xml:space="preserve">: Tốt : </w:t>
            </w:r>
            <w:r>
              <w:rPr>
                <w:sz w:val="26"/>
                <w:szCs w:val="28"/>
              </w:rPr>
              <w:t>8</w:t>
            </w:r>
            <w:r w:rsidR="000C3A1F">
              <w:rPr>
                <w:sz w:val="26"/>
                <w:szCs w:val="28"/>
              </w:rPr>
              <w:t>5</w:t>
            </w:r>
            <w:r w:rsidRPr="00050010">
              <w:rPr>
                <w:sz w:val="26"/>
                <w:szCs w:val="28"/>
              </w:rPr>
              <w:t xml:space="preserve">%- </w:t>
            </w:r>
            <w:r>
              <w:rPr>
                <w:sz w:val="26"/>
                <w:szCs w:val="28"/>
              </w:rPr>
              <w:t>Khá : 1</w:t>
            </w:r>
            <w:r w:rsidR="000C3A1F">
              <w:rPr>
                <w:sz w:val="26"/>
                <w:szCs w:val="28"/>
              </w:rPr>
              <w:t>4,6</w:t>
            </w:r>
            <w:r>
              <w:rPr>
                <w:sz w:val="26"/>
                <w:szCs w:val="28"/>
              </w:rPr>
              <w:t xml:space="preserve">% - Tb : </w:t>
            </w:r>
            <w:r w:rsidR="009066A9">
              <w:rPr>
                <w:sz w:val="26"/>
                <w:szCs w:val="28"/>
              </w:rPr>
              <w:t>0,4</w:t>
            </w:r>
            <w:r>
              <w:rPr>
                <w:sz w:val="26"/>
                <w:szCs w:val="28"/>
              </w:rPr>
              <w:t>%, Yếu : 0</w:t>
            </w:r>
            <w:r w:rsidRPr="00050010">
              <w:rPr>
                <w:sz w:val="26"/>
                <w:szCs w:val="28"/>
              </w:rPr>
              <w:t>%</w:t>
            </w:r>
          </w:p>
          <w:p w:rsidR="00C13442" w:rsidRPr="00050010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</w:t>
            </w:r>
            <w:r w:rsidRPr="00F81B71">
              <w:rPr>
                <w:b/>
                <w:sz w:val="26"/>
                <w:szCs w:val="28"/>
              </w:rPr>
              <w:t>HL</w:t>
            </w:r>
            <w:r w:rsidR="00536084" w:rsidRPr="00050010">
              <w:rPr>
                <w:sz w:val="26"/>
                <w:szCs w:val="28"/>
              </w:rPr>
              <w:t xml:space="preserve"> : Giỏi : </w:t>
            </w:r>
            <w:r w:rsidR="00536084">
              <w:rPr>
                <w:sz w:val="26"/>
                <w:szCs w:val="28"/>
              </w:rPr>
              <w:t>35</w:t>
            </w:r>
            <w:r w:rsidR="00536084" w:rsidRPr="00050010">
              <w:rPr>
                <w:sz w:val="26"/>
                <w:szCs w:val="28"/>
              </w:rPr>
              <w:t xml:space="preserve">%- Khá : </w:t>
            </w:r>
            <w:r w:rsidR="00536084">
              <w:rPr>
                <w:sz w:val="26"/>
                <w:szCs w:val="28"/>
              </w:rPr>
              <w:t>60</w:t>
            </w:r>
            <w:r w:rsidR="00536084" w:rsidRPr="00050010">
              <w:rPr>
                <w:sz w:val="26"/>
                <w:szCs w:val="28"/>
              </w:rPr>
              <w:t xml:space="preserve">% - Tb : </w:t>
            </w:r>
            <w:r w:rsidR="00536084">
              <w:rPr>
                <w:sz w:val="26"/>
                <w:szCs w:val="28"/>
              </w:rPr>
              <w:t>5%, Yếu : 0</w:t>
            </w:r>
            <w:r w:rsidR="00536084" w:rsidRPr="00050010">
              <w:rPr>
                <w:sz w:val="26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Default="00C13442" w:rsidP="00BD13C6">
            <w:pPr>
              <w:jc w:val="both"/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 xml:space="preserve">- </w:t>
            </w:r>
            <w:r w:rsidRPr="00F81B71">
              <w:rPr>
                <w:b/>
                <w:sz w:val="26"/>
                <w:szCs w:val="28"/>
              </w:rPr>
              <w:t xml:space="preserve">HK </w:t>
            </w:r>
            <w:r w:rsidRPr="00050010">
              <w:rPr>
                <w:sz w:val="26"/>
                <w:szCs w:val="28"/>
              </w:rPr>
              <w:t xml:space="preserve">: Tốt : </w:t>
            </w:r>
            <w:r>
              <w:rPr>
                <w:sz w:val="26"/>
                <w:szCs w:val="28"/>
              </w:rPr>
              <w:t>9</w:t>
            </w:r>
            <w:r w:rsidR="000C3A1F">
              <w:rPr>
                <w:sz w:val="26"/>
                <w:szCs w:val="28"/>
              </w:rPr>
              <w:t>7,5</w:t>
            </w:r>
            <w:r w:rsidRPr="00050010">
              <w:rPr>
                <w:sz w:val="26"/>
                <w:szCs w:val="28"/>
              </w:rPr>
              <w:t xml:space="preserve">%- </w:t>
            </w:r>
            <w:r>
              <w:rPr>
                <w:sz w:val="26"/>
                <w:szCs w:val="28"/>
              </w:rPr>
              <w:t xml:space="preserve">Khá : </w:t>
            </w:r>
            <w:r w:rsidR="000C3A1F">
              <w:rPr>
                <w:sz w:val="26"/>
                <w:szCs w:val="28"/>
              </w:rPr>
              <w:t>3,</w:t>
            </w:r>
            <w:r>
              <w:rPr>
                <w:sz w:val="26"/>
                <w:szCs w:val="28"/>
              </w:rPr>
              <w:t xml:space="preserve">5% - Tb : </w:t>
            </w:r>
            <w:r w:rsidR="009066A9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%, Yếu:0</w:t>
            </w:r>
            <w:r w:rsidRPr="00050010">
              <w:rPr>
                <w:sz w:val="26"/>
                <w:szCs w:val="28"/>
              </w:rPr>
              <w:t>%</w:t>
            </w:r>
          </w:p>
          <w:p w:rsidR="00C13442" w:rsidRPr="008A1F49" w:rsidRDefault="00536084" w:rsidP="00BD13C6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50010">
              <w:rPr>
                <w:sz w:val="26"/>
                <w:szCs w:val="28"/>
              </w:rPr>
              <w:t xml:space="preserve">- </w:t>
            </w:r>
            <w:r w:rsidRPr="00F81B71">
              <w:rPr>
                <w:b/>
                <w:sz w:val="26"/>
                <w:szCs w:val="28"/>
              </w:rPr>
              <w:t>HL</w:t>
            </w:r>
            <w:r w:rsidRPr="00050010">
              <w:rPr>
                <w:sz w:val="26"/>
                <w:szCs w:val="28"/>
              </w:rPr>
              <w:t xml:space="preserve"> : Giỏi : </w:t>
            </w:r>
            <w:r>
              <w:rPr>
                <w:sz w:val="26"/>
                <w:szCs w:val="28"/>
              </w:rPr>
              <w:t>35</w:t>
            </w:r>
            <w:r w:rsidRPr="00050010">
              <w:rPr>
                <w:sz w:val="26"/>
                <w:szCs w:val="28"/>
              </w:rPr>
              <w:t xml:space="preserve">%- Khá : </w:t>
            </w:r>
            <w:r>
              <w:rPr>
                <w:sz w:val="26"/>
                <w:szCs w:val="28"/>
              </w:rPr>
              <w:t>60</w:t>
            </w:r>
            <w:r w:rsidRPr="00050010">
              <w:rPr>
                <w:sz w:val="26"/>
                <w:szCs w:val="28"/>
              </w:rPr>
              <w:t xml:space="preserve">% - Tb : </w:t>
            </w:r>
            <w:r>
              <w:rPr>
                <w:sz w:val="26"/>
                <w:szCs w:val="28"/>
              </w:rPr>
              <w:t>5%, Yếu : 0</w:t>
            </w:r>
            <w:r w:rsidRPr="00050010">
              <w:rPr>
                <w:sz w:val="26"/>
                <w:szCs w:val="28"/>
              </w:rPr>
              <w:t>%</w:t>
            </w:r>
          </w:p>
        </w:tc>
      </w:tr>
      <w:tr w:rsidR="00C13442" w:rsidTr="00F368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42" w:rsidRDefault="00C13442" w:rsidP="00BD13C6">
            <w:pPr>
              <w:jc w:val="center"/>
            </w:pPr>
            <w:r>
              <w:rPr>
                <w:lang w:val="vi-VN" w:eastAsia="vi-VN"/>
              </w:rPr>
              <w:t>VI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442" w:rsidRDefault="00C13442" w:rsidP="00BD13C6">
            <w:r>
              <w:rPr>
                <w:lang w:val="vi-VN" w:eastAsia="vi-VN"/>
              </w:rPr>
              <w:t>Khả năng học tập tiếp tục của học sinh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Tiếp tục học lên lớp 11 đạt </w:t>
            </w:r>
            <w:r w:rsidRPr="00050010">
              <w:rPr>
                <w:sz w:val="26"/>
                <w:szCs w:val="28"/>
              </w:rPr>
              <w:t>: 100%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 w:rsidRPr="00050010">
              <w:rPr>
                <w:sz w:val="26"/>
                <w:szCs w:val="28"/>
              </w:rPr>
              <w:t>- Tiếp tục học lên lớp 12 đạt  : 100%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442" w:rsidRPr="00050010" w:rsidRDefault="00C13442" w:rsidP="00BD13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Đỗ Tốt nghiệp THPT đạt 100% . Đỗ Đại học, cao đẳng đạt 85% trở lên</w:t>
            </w:r>
          </w:p>
        </w:tc>
      </w:tr>
    </w:tbl>
    <w:p w:rsidR="002C4DD3" w:rsidRDefault="002C4DD3" w:rsidP="00BD13C6"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C4DD3" w:rsidTr="00003E3E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2C4DD3" w:rsidP="00BD13C6"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DD3" w:rsidRDefault="00BD13C6" w:rsidP="00BD13C6">
            <w:pPr>
              <w:jc w:val="center"/>
              <w:rPr>
                <w:lang w:val="vi-VN" w:eastAsia="vi-VN"/>
              </w:rPr>
            </w:pPr>
            <w:r w:rsidRPr="00BD13C6">
              <w:rPr>
                <w:i/>
              </w:rPr>
              <w:t>Hà Nội</w:t>
            </w:r>
            <w:r w:rsidR="002C4DD3" w:rsidRPr="00BD13C6">
              <w:rPr>
                <w:i/>
                <w:lang w:val="vi-VN" w:eastAsia="vi-VN"/>
              </w:rPr>
              <w:t xml:space="preserve">, ngày </w:t>
            </w:r>
            <w:r w:rsidRPr="00BD13C6">
              <w:rPr>
                <w:i/>
              </w:rPr>
              <w:t>07</w:t>
            </w:r>
            <w:r w:rsidR="002C4DD3" w:rsidRPr="00BD13C6">
              <w:rPr>
                <w:i/>
              </w:rPr>
              <w:t xml:space="preserve"> </w:t>
            </w:r>
            <w:r w:rsidR="002C4DD3" w:rsidRPr="00BD13C6">
              <w:rPr>
                <w:i/>
                <w:lang w:val="vi-VN" w:eastAsia="vi-VN"/>
              </w:rPr>
              <w:t xml:space="preserve">tháng </w:t>
            </w:r>
            <w:r w:rsidRPr="00BD13C6">
              <w:rPr>
                <w:i/>
              </w:rPr>
              <w:t>01</w:t>
            </w:r>
            <w:r w:rsidR="002C4DD3" w:rsidRPr="00BD13C6">
              <w:rPr>
                <w:i/>
              </w:rPr>
              <w:t xml:space="preserve"> </w:t>
            </w:r>
            <w:r w:rsidR="002C4DD3" w:rsidRPr="00BD13C6">
              <w:rPr>
                <w:i/>
                <w:lang w:val="vi-VN" w:eastAsia="vi-VN"/>
              </w:rPr>
              <w:t>năm</w:t>
            </w:r>
            <w:r w:rsidR="002C4DD3" w:rsidRPr="00BD13C6">
              <w:rPr>
                <w:i/>
              </w:rPr>
              <w:t xml:space="preserve"> </w:t>
            </w:r>
            <w:r w:rsidRPr="00BD13C6">
              <w:rPr>
                <w:i/>
              </w:rPr>
              <w:t>2019</w:t>
            </w:r>
            <w:r w:rsidR="002C4DD3">
              <w:br/>
            </w:r>
            <w:r w:rsidR="002C4DD3">
              <w:rPr>
                <w:lang w:val="vi-VN" w:eastAsia="vi-VN"/>
              </w:rPr>
              <w:t>Thủ trưởng đơn vị</w:t>
            </w:r>
            <w:r w:rsidR="002C4DD3">
              <w:br/>
            </w:r>
            <w:r w:rsidR="002C4DD3">
              <w:rPr>
                <w:lang w:val="vi-VN" w:eastAsia="vi-VN"/>
              </w:rPr>
              <w:t>(Ký tên và đóng dấu)</w:t>
            </w:r>
          </w:p>
          <w:p w:rsidR="00F40B85" w:rsidRDefault="00F40B85" w:rsidP="00BD13C6">
            <w:pPr>
              <w:jc w:val="center"/>
              <w:rPr>
                <w:lang w:eastAsia="vi-VN"/>
              </w:rPr>
            </w:pPr>
          </w:p>
          <w:p w:rsidR="00F40B85" w:rsidRPr="00F40B85" w:rsidRDefault="00F40B85" w:rsidP="00BD13C6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Đã ký</w:t>
            </w:r>
          </w:p>
          <w:p w:rsidR="00F40B85" w:rsidRDefault="00F40B85" w:rsidP="00BD13C6">
            <w:pPr>
              <w:jc w:val="center"/>
              <w:rPr>
                <w:lang w:val="vi-VN" w:eastAsia="vi-VN"/>
              </w:rPr>
            </w:pPr>
          </w:p>
          <w:p w:rsidR="00F40B85" w:rsidRDefault="00F40B85" w:rsidP="00BD13C6">
            <w:pPr>
              <w:jc w:val="center"/>
              <w:rPr>
                <w:lang w:val="vi-VN" w:eastAsia="vi-VN"/>
              </w:rPr>
            </w:pPr>
          </w:p>
          <w:p w:rsidR="00F40B85" w:rsidRPr="00F40B85" w:rsidRDefault="00F40B85" w:rsidP="00BD13C6">
            <w:pPr>
              <w:jc w:val="center"/>
              <w:rPr>
                <w:b/>
              </w:rPr>
            </w:pPr>
            <w:r w:rsidRPr="00F40B85">
              <w:rPr>
                <w:b/>
                <w:lang w:eastAsia="vi-VN"/>
              </w:rPr>
              <w:t>Th. S Lê Xuân Trung</w:t>
            </w:r>
          </w:p>
        </w:tc>
      </w:tr>
    </w:tbl>
    <w:p w:rsidR="000C513F" w:rsidRDefault="000C513F" w:rsidP="00BD13C6"/>
    <w:p w:rsidR="00A54E24" w:rsidRDefault="00A54E24" w:rsidP="00BD13C6">
      <w:pPr>
        <w:jc w:val="center"/>
      </w:pPr>
      <w:bookmarkStart w:id="3" w:name="chuong_pl_10"/>
      <w:r>
        <w:rPr>
          <w:b/>
          <w:bCs/>
          <w:lang w:val="vi-VN" w:eastAsia="vi-VN"/>
        </w:rPr>
        <w:t>Biểu mẫu 10</w:t>
      </w:r>
      <w:bookmarkEnd w:id="3"/>
    </w:p>
    <w:p w:rsidR="00DE41A1" w:rsidRPr="002C4DD3" w:rsidRDefault="00DE41A1" w:rsidP="00BD13C6">
      <w:bookmarkStart w:id="4" w:name="chuong_pl_10_name"/>
      <w:r>
        <w:rPr>
          <w:lang w:eastAsia="vi-VN"/>
        </w:rPr>
        <w:t>SỞ GD&amp;ĐT HÀ NỘI</w:t>
      </w:r>
    </w:p>
    <w:p w:rsidR="00DE41A1" w:rsidRPr="002C4DD3" w:rsidRDefault="00DE41A1" w:rsidP="00BD13C6">
      <w:pPr>
        <w:rPr>
          <w:b/>
        </w:rPr>
      </w:pPr>
      <w:r w:rsidRPr="002C4DD3">
        <w:rPr>
          <w:b/>
          <w:lang w:eastAsia="vi-VN"/>
        </w:rPr>
        <w:t>TRƯỜNG THPT LÊ LỢI</w:t>
      </w:r>
    </w:p>
    <w:p w:rsidR="00A54E24" w:rsidRDefault="00A54E24" w:rsidP="00BD13C6">
      <w:pPr>
        <w:jc w:val="center"/>
      </w:pPr>
      <w:r>
        <w:rPr>
          <w:b/>
          <w:bCs/>
          <w:lang w:val="vi-VN" w:eastAsia="vi-VN"/>
        </w:rPr>
        <w:t>THÔNG BÁO</w:t>
      </w:r>
      <w:bookmarkEnd w:id="4"/>
    </w:p>
    <w:p w:rsidR="00BC6BCF" w:rsidRDefault="00EE6FFC" w:rsidP="00BD13C6">
      <w:pPr>
        <w:jc w:val="center"/>
        <w:rPr>
          <w:b/>
          <w:sz w:val="28"/>
          <w:szCs w:val="28"/>
          <w:lang w:val="nl-NL"/>
        </w:rPr>
      </w:pPr>
      <w:r w:rsidRPr="008A1F49">
        <w:rPr>
          <w:b/>
          <w:sz w:val="28"/>
          <w:szCs w:val="28"/>
          <w:lang w:val="nl-NL"/>
        </w:rPr>
        <w:t xml:space="preserve">Công khai thông tin chất lượng giáo dục </w:t>
      </w:r>
      <w:r w:rsidR="00BC6BCF">
        <w:rPr>
          <w:b/>
          <w:sz w:val="28"/>
          <w:szCs w:val="28"/>
          <w:lang w:val="nl-NL"/>
        </w:rPr>
        <w:t xml:space="preserve">thực tế của trường trung học </w:t>
      </w:r>
    </w:p>
    <w:p w:rsidR="00EE6FFC" w:rsidRPr="008A1F49" w:rsidRDefault="00EE6FFC" w:rsidP="00BD13C6">
      <w:pPr>
        <w:jc w:val="center"/>
        <w:rPr>
          <w:b/>
          <w:sz w:val="28"/>
          <w:szCs w:val="28"/>
          <w:lang w:val="nl-NL"/>
        </w:rPr>
      </w:pPr>
      <w:r w:rsidRPr="008A1F49">
        <w:rPr>
          <w:b/>
          <w:sz w:val="28"/>
          <w:szCs w:val="28"/>
          <w:lang w:val="nl-NL"/>
        </w:rPr>
        <w:t>phổ thông, năm học 201</w:t>
      </w:r>
      <w:r w:rsidR="00BC6BCF">
        <w:rPr>
          <w:b/>
          <w:sz w:val="28"/>
          <w:szCs w:val="28"/>
          <w:lang w:val="nl-NL"/>
        </w:rPr>
        <w:t>8</w:t>
      </w:r>
      <w:r>
        <w:rPr>
          <w:b/>
          <w:sz w:val="28"/>
          <w:szCs w:val="28"/>
          <w:lang w:val="nl-NL"/>
        </w:rPr>
        <w:t>-20</w:t>
      </w:r>
      <w:r w:rsidR="00BC6BCF">
        <w:rPr>
          <w:b/>
          <w:sz w:val="28"/>
          <w:szCs w:val="28"/>
          <w:lang w:val="nl-NL"/>
        </w:rPr>
        <w:t>19</w:t>
      </w:r>
    </w:p>
    <w:tbl>
      <w:tblPr>
        <w:tblW w:w="5403" w:type="pct"/>
        <w:tblInd w:w="-71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8"/>
        <w:gridCol w:w="4306"/>
        <w:gridCol w:w="1252"/>
        <w:gridCol w:w="1266"/>
        <w:gridCol w:w="1163"/>
        <w:gridCol w:w="1138"/>
      </w:tblGrid>
      <w:tr w:rsidR="00A078D1" w:rsidRPr="008A1F49" w:rsidTr="00E30F61">
        <w:trPr>
          <w:trHeight w:val="315"/>
        </w:trPr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2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Nội dung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Tổng số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Chia ra theo khối lớp</w:t>
            </w:r>
          </w:p>
        </w:tc>
      </w:tr>
      <w:tr w:rsidR="00A078D1" w:rsidRPr="008A1F49" w:rsidTr="00E30F61">
        <w:trPr>
          <w:trHeight w:val="315"/>
        </w:trPr>
        <w:tc>
          <w:tcPr>
            <w:tcW w:w="4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Lớp 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Lớp 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Lớp 12</w:t>
            </w:r>
          </w:p>
        </w:tc>
      </w:tr>
      <w:tr w:rsidR="00A078D1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78D1" w:rsidRPr="008A1F49" w:rsidRDefault="00A078D1" w:rsidP="00BD13C6">
            <w:pPr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chia theo hạnh kiểm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0E1A36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003E3E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003E3E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73692C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</w:t>
            </w:r>
          </w:p>
        </w:tc>
      </w:tr>
      <w:tr w:rsidR="00A078D1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A078D1" w:rsidP="00BD13C6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Tốt</w:t>
            </w:r>
          </w:p>
          <w:p w:rsidR="00A078D1" w:rsidRPr="008A1F49" w:rsidRDefault="00A078D1" w:rsidP="00BD13C6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0D8" w:rsidRDefault="000E1A36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5F4BE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0E1A36" w:rsidRPr="008A1F49" w:rsidRDefault="000E1A36" w:rsidP="005F4B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F4BE9">
              <w:rPr>
                <w:b/>
                <w:bCs/>
                <w:sz w:val="28"/>
                <w:szCs w:val="28"/>
              </w:rPr>
              <w:t>8,6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0D8" w:rsidRDefault="00003E3E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003E3E" w:rsidRPr="008A1F49" w:rsidRDefault="00CC38D4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598" w:rsidRDefault="00CC38D4" w:rsidP="00590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  <w:p w:rsidR="00CC38D4" w:rsidRPr="008A1F49" w:rsidRDefault="00CC38D4" w:rsidP="00590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1598" w:rsidRDefault="000E1A36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43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  <w:p w:rsidR="000E1A36" w:rsidRPr="008A1F49" w:rsidRDefault="000E1A36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434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5%</w:t>
            </w:r>
          </w:p>
        </w:tc>
      </w:tr>
      <w:tr w:rsidR="00A078D1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A078D1" w:rsidP="00BD13C6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Khá</w:t>
            </w:r>
          </w:p>
          <w:p w:rsidR="00A078D1" w:rsidRPr="008A1F49" w:rsidRDefault="00A078D1" w:rsidP="00BD13C6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33B1" w:rsidRDefault="00CA00B5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</w:t>
            </w:r>
          </w:p>
          <w:p w:rsidR="00CA00B5" w:rsidRPr="008A1F49" w:rsidRDefault="00CA00B5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11,2%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94" w:rsidRDefault="005B646C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9563F4" w:rsidRPr="008A1F49" w:rsidRDefault="009563F4" w:rsidP="0095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94" w:rsidRDefault="0059000B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59000B" w:rsidRPr="008A1F49" w:rsidRDefault="0059000B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E94" w:rsidRDefault="00D3434F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3434F" w:rsidRPr="008A1F49" w:rsidRDefault="00D3434F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3,5%</w:t>
            </w:r>
          </w:p>
        </w:tc>
      </w:tr>
      <w:tr w:rsidR="00A078D1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8D1" w:rsidRPr="008A1F49" w:rsidRDefault="00A078D1" w:rsidP="00BD13C6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8D1" w:rsidRPr="008A1F49" w:rsidRDefault="00A078D1" w:rsidP="00BD13C6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Trung bình</w:t>
            </w:r>
          </w:p>
          <w:p w:rsidR="00A078D1" w:rsidRPr="008A1F49" w:rsidRDefault="00A078D1" w:rsidP="00BD13C6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33B1" w:rsidRDefault="00CA00B5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83489C" w:rsidRPr="008A1F49" w:rsidRDefault="0083489C" w:rsidP="00BD1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3B1" w:rsidRDefault="00CF66E1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66E1" w:rsidRPr="008A1F49" w:rsidRDefault="00CF66E1" w:rsidP="00CF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3B1" w:rsidRDefault="00CF66E1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000B" w:rsidRPr="008A1F49" w:rsidRDefault="0059000B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33B1" w:rsidRDefault="0059000B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9000B" w:rsidRPr="008A1F49" w:rsidRDefault="0059000B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F168CD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Pr="008A1F49" w:rsidRDefault="00F168CD" w:rsidP="00F168CD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Pr="008A1F49" w:rsidRDefault="00F168CD" w:rsidP="00F168CD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Yếu</w:t>
            </w:r>
          </w:p>
          <w:p w:rsidR="00F168CD" w:rsidRPr="008A1F49" w:rsidRDefault="00F168CD" w:rsidP="00F168CD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E30F61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chia theo học lực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</w:t>
            </w:r>
          </w:p>
        </w:tc>
      </w:tr>
      <w:tr w:rsidR="00E30F61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Giỏi</w:t>
            </w:r>
          </w:p>
          <w:p w:rsidR="00E30F61" w:rsidRPr="008A1F49" w:rsidRDefault="00E30F61" w:rsidP="00E30F61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F434BE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536</w:t>
            </w:r>
          </w:p>
          <w:p w:rsidR="00F434BE" w:rsidRPr="008A1F49" w:rsidRDefault="00F434BE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547621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547621" w:rsidRPr="008A1F49" w:rsidRDefault="00547621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547621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  <w:p w:rsidR="00547621" w:rsidRPr="008A1F49" w:rsidRDefault="00547621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F434BE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F434BE" w:rsidRPr="008A1F49" w:rsidRDefault="00F434BE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E30F61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Khá</w:t>
            </w:r>
          </w:p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F168CD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</w:t>
            </w:r>
          </w:p>
          <w:p w:rsidR="00F168CD" w:rsidRPr="008A1F49" w:rsidRDefault="00F168CD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284B1A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284B1A" w:rsidRPr="008A1F49" w:rsidRDefault="00284B1A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F168CD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F168CD" w:rsidRPr="008A1F49" w:rsidRDefault="00F168CD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F168CD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F168CD" w:rsidRPr="008A1F49" w:rsidRDefault="00F168CD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E30F61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Trung bình</w:t>
            </w:r>
          </w:p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F168CD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  <w:p w:rsidR="00F168CD" w:rsidRPr="008A1F49" w:rsidRDefault="00F168CD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284B1A" w:rsidP="00E30F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  <w:p w:rsidR="00EB4ECA" w:rsidRPr="008008EC" w:rsidRDefault="00284B1A" w:rsidP="00E30F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C034F9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034F9" w:rsidRPr="008A1F49" w:rsidRDefault="00C034F9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C034F9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034F9" w:rsidRPr="008A1F49" w:rsidRDefault="00C034F9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E30F61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Pr="008A1F49" w:rsidRDefault="00E30F61" w:rsidP="00E30F61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Yếu</w:t>
            </w:r>
          </w:p>
          <w:p w:rsidR="00E30F61" w:rsidRPr="008A1F49" w:rsidRDefault="00E30F61" w:rsidP="00E30F61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F61" w:rsidRDefault="00F168CD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F168CD" w:rsidRPr="008A1F49" w:rsidRDefault="00F168CD" w:rsidP="00E3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F61" w:rsidRDefault="00F168CD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E3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30F61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30F61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F168CD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Pr="008A1F49" w:rsidRDefault="00F168CD" w:rsidP="00F168CD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Pr="008A1F49" w:rsidRDefault="00F168CD" w:rsidP="00F168CD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Kém</w:t>
            </w:r>
          </w:p>
          <w:p w:rsidR="00F168CD" w:rsidRPr="008A1F49" w:rsidRDefault="00F168CD" w:rsidP="00F168CD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68CD" w:rsidRPr="008A1F49" w:rsidRDefault="00F168CD" w:rsidP="00F1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F168CD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68CD" w:rsidRPr="008A1F49" w:rsidRDefault="00F168CD" w:rsidP="00F168C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68CD" w:rsidRPr="008A1F49" w:rsidRDefault="00F168CD" w:rsidP="00F168CD">
            <w:pPr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Tổng hợp kết quả cuối năm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Pr="008A1F49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Pr="008A1F49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8CD" w:rsidRPr="008A1F49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8CD" w:rsidRPr="008A1F49" w:rsidRDefault="00F168CD" w:rsidP="00F168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70FC" w:rsidRPr="008A1F49" w:rsidTr="00E30F61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Lên lớp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DE70FC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a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Học sinh giỏi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536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DE70FC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b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Học sinh tiên tiến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E70FC" w:rsidRPr="008A1F49" w:rsidTr="00E30F61">
        <w:trPr>
          <w:trHeight w:val="31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Thi lại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Lưu ban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Chuyển trường đến/đi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0,65%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Bị đuổi học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Bỏ học (qua kỳ nghỉ hè năm trước và trong năm học)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Số học sinh đạt giải các kỳ thi</w:t>
            </w:r>
          </w:p>
          <w:p w:rsidR="00DE70FC" w:rsidRPr="008A1F49" w:rsidRDefault="00DE70FC" w:rsidP="00DE70FC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lastRenderedPageBreak/>
              <w:t>học sinh giỏi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Cấp tỉnh/thành phố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Quốc gia, khu vực một số nước, quốc tế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dự xét hoặc dự thi tốt nghiệp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VI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được công nhận tốt nghiệp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5044D9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 xml:space="preserve">Giỏi 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 xml:space="preserve">Khá 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 xml:space="preserve">Trung bình </w:t>
            </w:r>
          </w:p>
          <w:p w:rsidR="00DE70FC" w:rsidRPr="008A1F49" w:rsidRDefault="00DE70FC" w:rsidP="00DE70FC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 xml:space="preserve">Số học sinh thi đỗ đại học, cao đẳng công lập </w:t>
            </w:r>
          </w:p>
          <w:p w:rsidR="00DE70FC" w:rsidRPr="008A1F49" w:rsidRDefault="00DE70FC" w:rsidP="00DE70FC">
            <w:pPr>
              <w:rPr>
                <w:b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AC746C" w:rsidRDefault="00DE70FC" w:rsidP="00DE70FC">
            <w:pPr>
              <w:jc w:val="center"/>
              <w:rPr>
                <w:b/>
                <w:sz w:val="28"/>
                <w:szCs w:val="28"/>
              </w:rPr>
            </w:pPr>
            <w:r w:rsidRPr="00AC746C">
              <w:rPr>
                <w:b/>
                <w:sz w:val="28"/>
                <w:szCs w:val="28"/>
              </w:rPr>
              <w:t>380</w:t>
            </w:r>
          </w:p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 w:rsidRPr="00AC746C">
              <w:rPr>
                <w:b/>
                <w:sz w:val="28"/>
                <w:szCs w:val="28"/>
              </w:rPr>
              <w:t>93,83%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93,83%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sz w:val="28"/>
                <w:szCs w:val="28"/>
              </w:rPr>
            </w:pPr>
            <w:r w:rsidRPr="002D313A">
              <w:rPr>
                <w:b/>
                <w:szCs w:val="28"/>
              </w:rPr>
              <w:t>VIII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Số học sinh nam/số học sinh nữ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1C20C3" w:rsidP="001C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806/724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676186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301/276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6297D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274/274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6297D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231/174</w:t>
            </w:r>
          </w:p>
        </w:tc>
      </w:tr>
      <w:tr w:rsidR="00DE70FC" w:rsidRPr="008A1F49" w:rsidTr="00E30F61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A1F4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Số học sinh dân tộc thiểu số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70FC" w:rsidRPr="008A1F49" w:rsidRDefault="00DE70FC" w:rsidP="00DE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4E24" w:rsidRDefault="00A54E24" w:rsidP="00BD13C6"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64A" w:rsidTr="00F02B5F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64A" w:rsidRDefault="0067164A" w:rsidP="00F02B5F"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64A" w:rsidRDefault="0067164A" w:rsidP="00F02B5F">
            <w:pPr>
              <w:jc w:val="center"/>
              <w:rPr>
                <w:lang w:val="vi-VN" w:eastAsia="vi-VN"/>
              </w:rPr>
            </w:pPr>
            <w:r w:rsidRPr="00BD13C6">
              <w:rPr>
                <w:i/>
              </w:rPr>
              <w:t>Hà Nội</w:t>
            </w:r>
            <w:r w:rsidRPr="00BD13C6">
              <w:rPr>
                <w:i/>
                <w:lang w:val="vi-VN" w:eastAsia="vi-VN"/>
              </w:rPr>
              <w:t xml:space="preserve">, ngày </w:t>
            </w:r>
            <w:r w:rsidRPr="00BD13C6">
              <w:rPr>
                <w:i/>
              </w:rPr>
              <w:t xml:space="preserve">07 </w:t>
            </w:r>
            <w:r w:rsidRPr="00BD13C6">
              <w:rPr>
                <w:i/>
                <w:lang w:val="vi-VN" w:eastAsia="vi-VN"/>
              </w:rPr>
              <w:t xml:space="preserve">tháng </w:t>
            </w:r>
            <w:r w:rsidRPr="00BD13C6">
              <w:rPr>
                <w:i/>
              </w:rPr>
              <w:t xml:space="preserve">01 </w:t>
            </w:r>
            <w:r w:rsidRPr="00BD13C6">
              <w:rPr>
                <w:i/>
                <w:lang w:val="vi-VN" w:eastAsia="vi-VN"/>
              </w:rPr>
              <w:t>năm</w:t>
            </w:r>
            <w:r w:rsidRPr="00BD13C6">
              <w:rPr>
                <w:i/>
              </w:rPr>
              <w:t xml:space="preserve"> 2019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  <w:p w:rsidR="0067164A" w:rsidRDefault="0067164A" w:rsidP="00F02B5F">
            <w:pPr>
              <w:jc w:val="center"/>
              <w:rPr>
                <w:lang w:eastAsia="vi-VN"/>
              </w:rPr>
            </w:pPr>
          </w:p>
          <w:p w:rsidR="0067164A" w:rsidRPr="00F40B85" w:rsidRDefault="0067164A" w:rsidP="00F02B5F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Đã ký</w:t>
            </w:r>
          </w:p>
          <w:p w:rsidR="0067164A" w:rsidRDefault="0067164A" w:rsidP="00F02B5F">
            <w:pPr>
              <w:jc w:val="center"/>
              <w:rPr>
                <w:lang w:val="vi-VN" w:eastAsia="vi-VN"/>
              </w:rPr>
            </w:pPr>
          </w:p>
          <w:p w:rsidR="0067164A" w:rsidRDefault="0067164A" w:rsidP="00F02B5F">
            <w:pPr>
              <w:jc w:val="center"/>
              <w:rPr>
                <w:lang w:val="vi-VN" w:eastAsia="vi-VN"/>
              </w:rPr>
            </w:pPr>
          </w:p>
          <w:p w:rsidR="0067164A" w:rsidRPr="00F40B85" w:rsidRDefault="0067164A" w:rsidP="00F02B5F">
            <w:pPr>
              <w:jc w:val="center"/>
              <w:rPr>
                <w:b/>
              </w:rPr>
            </w:pPr>
            <w:r w:rsidRPr="00F40B85">
              <w:rPr>
                <w:b/>
                <w:lang w:eastAsia="vi-VN"/>
              </w:rPr>
              <w:t>Th. S Lê Xuân Trung</w:t>
            </w:r>
          </w:p>
        </w:tc>
      </w:tr>
    </w:tbl>
    <w:p w:rsidR="00A54E24" w:rsidRDefault="00A54E24" w:rsidP="00BD13C6"/>
    <w:p w:rsidR="00A54E24" w:rsidRDefault="00A54E24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B30B9D" w:rsidRDefault="00B30B9D" w:rsidP="00BD13C6"/>
    <w:p w:rsidR="00F368B5" w:rsidRDefault="00F368B5" w:rsidP="00BD13C6"/>
    <w:p w:rsidR="00F368B5" w:rsidRDefault="00F368B5" w:rsidP="00BD13C6"/>
    <w:p w:rsidR="00F368B5" w:rsidRDefault="00F368B5" w:rsidP="00BD13C6"/>
    <w:p w:rsidR="00A54E24" w:rsidRDefault="00A54E24" w:rsidP="00BD13C6"/>
    <w:p w:rsidR="0067164A" w:rsidRDefault="0067164A" w:rsidP="00BD13C6"/>
    <w:p w:rsidR="00A54E24" w:rsidRDefault="00A54E24" w:rsidP="00BD13C6">
      <w:pPr>
        <w:jc w:val="center"/>
      </w:pPr>
      <w:bookmarkStart w:id="5" w:name="chuong_pl_11"/>
      <w:r>
        <w:rPr>
          <w:b/>
          <w:bCs/>
          <w:lang w:val="vi-VN" w:eastAsia="vi-VN"/>
        </w:rPr>
        <w:t>Biểu mẫu 11</w:t>
      </w:r>
      <w:bookmarkEnd w:id="5"/>
    </w:p>
    <w:p w:rsidR="00BD13C6" w:rsidRPr="002C4DD3" w:rsidRDefault="00BD13C6" w:rsidP="00BD13C6">
      <w:bookmarkStart w:id="6" w:name="chuong_pl_11_name"/>
      <w:r>
        <w:rPr>
          <w:lang w:eastAsia="vi-VN"/>
        </w:rPr>
        <w:t>SỞ GD&amp;ĐT HÀ NỘI</w:t>
      </w:r>
    </w:p>
    <w:p w:rsidR="00BD13C6" w:rsidRPr="002C4DD3" w:rsidRDefault="00BD13C6" w:rsidP="00BD13C6">
      <w:pPr>
        <w:rPr>
          <w:b/>
        </w:rPr>
      </w:pPr>
      <w:r w:rsidRPr="002C4DD3">
        <w:rPr>
          <w:b/>
          <w:lang w:eastAsia="vi-VN"/>
        </w:rPr>
        <w:t>TRƯỜNG THPT LÊ LỢI</w:t>
      </w:r>
    </w:p>
    <w:p w:rsidR="00A54E24" w:rsidRDefault="00A54E24" w:rsidP="00BD13C6">
      <w:pPr>
        <w:jc w:val="center"/>
      </w:pPr>
      <w:r>
        <w:rPr>
          <w:b/>
          <w:bCs/>
          <w:lang w:val="vi-VN" w:eastAsia="vi-VN"/>
        </w:rPr>
        <w:t>THÔNG BÁO</w:t>
      </w:r>
      <w:bookmarkEnd w:id="6"/>
    </w:p>
    <w:p w:rsidR="00A54E24" w:rsidRPr="00140027" w:rsidRDefault="00A54E24" w:rsidP="00BD13C6">
      <w:pPr>
        <w:jc w:val="center"/>
      </w:pPr>
      <w:bookmarkStart w:id="7" w:name="chuong_pl_11_name_name"/>
      <w:r>
        <w:rPr>
          <w:b/>
          <w:bCs/>
          <w:lang w:val="vi-VN" w:eastAsia="vi-VN"/>
        </w:rPr>
        <w:t>Công khai thông tin cơ sở vật chất của trường trung học phổ thông, năm học</w:t>
      </w:r>
      <w:bookmarkEnd w:id="7"/>
      <w:r w:rsidR="00140027">
        <w:rPr>
          <w:b/>
          <w:bCs/>
          <w:lang w:val="vi-VN" w:eastAsia="vi-VN"/>
        </w:rPr>
        <w:t xml:space="preserve"> 201</w:t>
      </w:r>
      <w:r w:rsidR="00E21526">
        <w:rPr>
          <w:b/>
          <w:bCs/>
          <w:lang w:eastAsia="vi-VN"/>
        </w:rPr>
        <w:t>8</w:t>
      </w:r>
      <w:r w:rsidR="00140027">
        <w:rPr>
          <w:b/>
          <w:bCs/>
          <w:lang w:val="vi-VN" w:eastAsia="vi-VN"/>
        </w:rPr>
        <w:t xml:space="preserve"> – 20</w:t>
      </w:r>
      <w:r w:rsidR="00E21526">
        <w:rPr>
          <w:b/>
          <w:bCs/>
          <w:lang w:eastAsia="vi-VN"/>
        </w:rPr>
        <w:t>19</w:t>
      </w:r>
      <w:r w:rsidR="00140027">
        <w:rPr>
          <w:b/>
          <w:bCs/>
          <w:lang w:val="vi-VN" w:eastAsia="vi-VN"/>
        </w:rPr>
        <w:t xml:space="preserve"> 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297"/>
        <w:gridCol w:w="2389"/>
      </w:tblGrid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 w:eastAsia="vi-VN"/>
              </w:rPr>
              <w:t>ố phòng học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2B0C17" w:rsidP="00BD13C6">
            <w:pPr>
              <w:jc w:val="center"/>
            </w:pPr>
            <w:r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Loại phòng học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Phòng học kiên c</w:t>
            </w:r>
            <w:r>
              <w:t>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2B0C17"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 xml:space="preserve">Phòng học bán kiên </w:t>
            </w:r>
            <w:r>
              <w:rPr>
                <w:shd w:val="solid" w:color="FFFFFF" w:fill="auto"/>
                <w:lang w:val="vi-VN" w:eastAsia="vi-VN"/>
              </w:rPr>
              <w:t>c</w:t>
            </w:r>
            <w:r>
              <w:t>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2B0C17"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Phòng học tạm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2B0C17"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Phòng học nhờ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2B0C17"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Số phòng học bộ môn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AB54C6"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AB54C6"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Bình quân lớp/phòng học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AB54C6">
              <w:t>1,36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Bình quân học sinh/lớp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AB54C6"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 w:eastAsia="vi-VN"/>
              </w:rPr>
              <w:t xml:space="preserve"> trường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8C2D33"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-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5304A4">
              <w:rPr>
                <w:sz w:val="28"/>
                <w:szCs w:val="28"/>
              </w:rPr>
              <w:t>14.027 m</w:t>
            </w:r>
            <w:r w:rsidR="005304A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5304A4" w:rsidP="00BD13C6">
            <w:pPr>
              <w:jc w:val="center"/>
            </w:pPr>
            <w:r>
              <w:rPr>
                <w:sz w:val="28"/>
                <w:szCs w:val="28"/>
              </w:rPr>
              <w:t>3.200 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A54E24"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5304A4" w:rsidP="00BD13C6">
            <w:pPr>
              <w:jc w:val="center"/>
            </w:pPr>
            <w:r>
              <w:rPr>
                <w:sz w:val="28"/>
                <w:szCs w:val="28"/>
              </w:rPr>
              <w:t>3.996 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A54E24"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5304A4">
              <w:rPr>
                <w:sz w:val="28"/>
                <w:szCs w:val="28"/>
              </w:rPr>
              <w:t>3.026 m</w:t>
            </w:r>
            <w:r w:rsidR="005304A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5304A4" w:rsidP="00BD13C6">
            <w:pPr>
              <w:jc w:val="center"/>
            </w:pPr>
            <w:r>
              <w:rPr>
                <w:sz w:val="28"/>
                <w:szCs w:val="28"/>
              </w:rPr>
              <w:t>171,4 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A54E24"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  <w:r>
              <w:rPr>
                <w:sz w:val="28"/>
                <w:szCs w:val="28"/>
              </w:rPr>
              <w:t>620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i/>
                <w:iCs/>
                <w:lang w:val="vi-VN" w:eastAsia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Tổng số thiết bị dạy học tối thiểu</w:t>
            </w:r>
          </w:p>
          <w:p w:rsidR="005304A4" w:rsidRDefault="005304A4" w:rsidP="00BD13C6"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Số bộ/lớp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hiện có theo quy đ</w:t>
            </w:r>
            <w:r>
              <w:t>ị</w:t>
            </w:r>
            <w:r>
              <w:rPr>
                <w:lang w:val="vi-VN" w:eastAsia="vi-VN"/>
              </w:rPr>
              <w:t>nh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D36D39" w:rsidP="00BD13C6">
            <w:r>
              <w:rPr>
                <w:lang w:val="vi-VN" w:eastAsia="vi-VN"/>
              </w:rPr>
              <w:t>Khối lớp 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  <w:r w:rsidR="00D36D39"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D36D39" w:rsidP="00BD13C6">
            <w:pPr>
              <w:jc w:val="center"/>
            </w:pPr>
            <w:r>
              <w:rPr>
                <w:lang w:eastAsia="vi-VN"/>
              </w:rPr>
              <w:t>6</w:t>
            </w:r>
            <w:r w:rsidR="005304A4"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D36D39" w:rsidP="00BD13C6">
            <w:r>
              <w:rPr>
                <w:lang w:val="vi-VN" w:eastAsia="vi-VN"/>
              </w:rPr>
              <w:t>Khối lớp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  <w:r w:rsidR="00D36D39"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Pr="00D36D39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D36D39">
              <w:rPr>
                <w:lang w:eastAsia="vi-VN"/>
              </w:rPr>
              <w:t>6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D36D39" w:rsidP="00BD13C6">
            <w:r>
              <w:rPr>
                <w:lang w:val="vi-VN" w:eastAsia="vi-VN"/>
              </w:rPr>
              <w:t>Khối lớp 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  <w:r w:rsidR="00D36D39"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Pr="00D36D39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D36D39">
              <w:rPr>
                <w:lang w:eastAsia="vi-VN"/>
              </w:rPr>
              <w:t>6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còn thi</w:t>
            </w:r>
            <w:r>
              <w:t>ế</w:t>
            </w:r>
            <w:r>
              <w:rPr>
                <w:lang w:val="vi-VN" w:eastAsia="vi-VN"/>
              </w:rPr>
              <w:t>u so với quy định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Khối lớp...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Khối lớp...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Khối lớp...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lang w:val="vi-VN" w:eastAsia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 w:eastAsia="vi-VN"/>
              </w:rPr>
              <w:t>(diện tích/thiết b</w:t>
            </w:r>
            <w:r>
              <w:t>ị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t>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 w:rsidR="005304A4" w:rsidRDefault="005304A4" w:rsidP="00BD13C6"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Pr="00D36D39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D36D39">
              <w:rPr>
                <w:lang w:eastAsia="vi-VN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Số học sinh/bộ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Tổng số thiết bị dùng chung khác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Số thiết bị/lớp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Ti vi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Pr="00C9413A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C9413A">
              <w:rPr>
                <w:lang w:eastAsia="vi-VN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Cát xét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C9413A" w:rsidP="00BD13C6">
            <w:pPr>
              <w:jc w:val="center"/>
            </w:pPr>
            <w:r>
              <w:rPr>
                <w:lang w:eastAsia="vi-VN"/>
              </w:rPr>
              <w:t>1</w:t>
            </w:r>
            <w:r w:rsidR="005304A4"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Đầu Video/đầu đĩa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C9413A" w:rsidP="00BD13C6">
            <w:pPr>
              <w:jc w:val="center"/>
            </w:pPr>
            <w:r>
              <w:rPr>
                <w:lang w:eastAsia="vi-VN"/>
              </w:rPr>
              <w:t>0</w:t>
            </w:r>
            <w:r w:rsidR="005304A4"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 w:eastAsia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Pr="00C9413A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C9413A">
              <w:rPr>
                <w:lang w:eastAsia="vi-VN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  <w:lang w:val="vi-VN" w:eastAsia="vi-VN"/>
              </w:rPr>
              <w:t>Thiết bị khác...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5304A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r>
              <w:rPr>
                <w:b/>
                <w:bCs/>
              </w:rPr>
              <w:t>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4A4" w:rsidRDefault="005304A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5044D9" w:rsidRDefault="005044D9" w:rsidP="00BD13C6"/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44"/>
        <w:gridCol w:w="6870"/>
      </w:tblGrid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6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Số l</w:t>
            </w:r>
            <w:r>
              <w:t>ượ</w:t>
            </w:r>
            <w:r>
              <w:rPr>
                <w:lang w:val="vi-VN"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C556CC">
            <w:pPr>
              <w:jc w:val="center"/>
            </w:pPr>
            <w:r>
              <w:rPr>
                <w:b/>
                <w:bCs/>
                <w:lang w:val="vi-VN" w:eastAsia="vi-VN"/>
              </w:rPr>
              <w:lastRenderedPageBreak/>
              <w:t>X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Nhà bếp</w:t>
            </w:r>
          </w:p>
        </w:tc>
        <w:tc>
          <w:tcPr>
            <w:tcW w:w="6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C9413A" w:rsidP="00BD13C6">
            <w:pPr>
              <w:jc w:val="center"/>
            </w:pPr>
            <w:r>
              <w:rPr>
                <w:lang w:eastAsia="vi-VN"/>
              </w:rPr>
              <w:t>0</w:t>
            </w:r>
            <w:r w:rsidR="00A54E24"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C556CC">
            <w:pPr>
              <w:jc w:val="center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Nhà ăn</w:t>
            </w:r>
          </w:p>
        </w:tc>
        <w:tc>
          <w:tcPr>
            <w:tcW w:w="6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C9413A" w:rsidP="00BD13C6">
            <w:pPr>
              <w:jc w:val="center"/>
            </w:pPr>
            <w:r>
              <w:rPr>
                <w:lang w:eastAsia="vi-VN"/>
              </w:rPr>
              <w:t>0</w:t>
            </w:r>
            <w:r w:rsidR="00A54E24">
              <w:rPr>
                <w:lang w:val="vi-VN" w:eastAsia="vi-VN"/>
              </w:rPr>
              <w:t> </w:t>
            </w:r>
          </w:p>
        </w:tc>
      </w:tr>
    </w:tbl>
    <w:p w:rsidR="00A54E24" w:rsidRDefault="00A54E24" w:rsidP="00BD13C6">
      <w:r>
        <w:t> 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5"/>
        <w:gridCol w:w="2170"/>
        <w:gridCol w:w="1234"/>
        <w:gridCol w:w="2405"/>
      </w:tblGrid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Số lượng phòng, tổng diện tích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Số chỗ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Diện tích bình quân/chỗ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C9413A" w:rsidP="00BD13C6">
            <w:pPr>
              <w:jc w:val="center"/>
            </w:pPr>
            <w:r>
              <w:rPr>
                <w:lang w:eastAsia="vi-VN"/>
              </w:rPr>
              <w:t>794</w:t>
            </w:r>
            <w:r w:rsidR="00A54E24">
              <w:rPr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A54E24" w:rsidRDefault="00A54E24" w:rsidP="00BD13C6">
      <w:r>
        <w:t> 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72"/>
        <w:gridCol w:w="1380"/>
        <w:gridCol w:w="1068"/>
        <w:gridCol w:w="1232"/>
        <w:gridCol w:w="828"/>
        <w:gridCol w:w="1934"/>
      </w:tblGrid>
      <w:tr w:rsidR="00A54E24" w:rsidTr="00A0545A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  <w:lang w:val="vi-VN" w:eastAsia="vi-VN"/>
              </w:rPr>
              <w:t>Nhà vệ sinh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A54E24" w:rsidTr="00A0545A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 xml:space="preserve">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</w:t>
            </w:r>
            <w:r>
              <w:t>ệ</w:t>
            </w:r>
            <w:r>
              <w:rPr>
                <w:lang w:val="vi-VN" w:eastAsia="vi-VN"/>
              </w:rPr>
              <w:t xml:space="preserve"> sinh*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Pr="00C9413A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C9413A">
              <w:rPr>
                <w:lang w:eastAsia="vi-VN"/>
              </w:rPr>
              <w:t>X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Pr="00C9413A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C9413A">
              <w:rPr>
                <w:lang w:eastAsia="vi-VN"/>
              </w:rPr>
              <w:t>60m</w:t>
            </w:r>
            <w:r w:rsidR="00C9413A">
              <w:rPr>
                <w:vertAlign w:val="superscript"/>
                <w:lang w:eastAsia="vi-VN"/>
              </w:rPr>
              <w:t>2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lang w:val="vi-VN" w:eastAsia="vi-VN"/>
              </w:rPr>
              <w:t xml:space="preserve">Chưa đạt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vệ sinh*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A54E24" w:rsidRDefault="00A54E24" w:rsidP="00BD13C6">
      <w:r>
        <w:rPr>
          <w:i/>
          <w:iCs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 w:eastAsia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 w:eastAsia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val="vi-VN" w:eastAsia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47"/>
        <w:gridCol w:w="1678"/>
        <w:gridCol w:w="2389"/>
      </w:tblGrid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Nội dung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F15822">
            <w:pPr>
              <w:jc w:val="center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 w:eastAsia="vi-VN"/>
              </w:rPr>
              <w:t>p vệ sinh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Pr="007D35E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  <w:r w:rsidR="007D35E4">
              <w:rPr>
                <w:lang w:eastAsia="vi-VN"/>
              </w:rPr>
              <w:t>x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F15822">
            <w:pPr>
              <w:jc w:val="center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riêng)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7D35E4" w:rsidP="00BD13C6">
            <w:pPr>
              <w:jc w:val="center"/>
            </w:pPr>
            <w:r>
              <w:rPr>
                <w:lang w:eastAsia="vi-VN"/>
              </w:rPr>
              <w:t>x</w:t>
            </w:r>
            <w:r w:rsidR="00A54E24"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F15822">
            <w:pPr>
              <w:jc w:val="center"/>
            </w:pPr>
            <w:r>
              <w:rPr>
                <w:b/>
                <w:bCs/>
                <w:lang w:val="vi-VN" w:eastAsia="vi-VN"/>
              </w:rPr>
              <w:t>XVII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7D35E4" w:rsidP="00BD13C6">
            <w:pPr>
              <w:jc w:val="center"/>
            </w:pPr>
            <w:r>
              <w:rPr>
                <w:lang w:eastAsia="vi-VN"/>
              </w:rPr>
              <w:t>x</w:t>
            </w:r>
            <w:r w:rsidR="00A54E24">
              <w:rPr>
                <w:lang w:val="vi-VN" w:eastAsia="vi-VN"/>
              </w:rPr>
              <w:t> 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F15822">
            <w:pPr>
              <w:jc w:val="center"/>
            </w:pPr>
            <w:r>
              <w:rPr>
                <w:b/>
                <w:bCs/>
                <w:lang w:val="vi-VN" w:eastAsia="vi-VN"/>
              </w:rPr>
              <w:t>XVIII</w:t>
            </w:r>
          </w:p>
        </w:tc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Pr="007D35E4" w:rsidRDefault="007D35E4" w:rsidP="00BD13C6">
            <w:pPr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A54E24" w:rsidTr="00A054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F15822">
            <w:pPr>
              <w:jc w:val="center"/>
            </w:pPr>
            <w:r>
              <w:rPr>
                <w:b/>
                <w:bCs/>
                <w:lang w:val="vi-VN" w:eastAsia="vi-VN"/>
              </w:rPr>
              <w:t>XIX</w:t>
            </w:r>
          </w:p>
        </w:tc>
        <w:tc>
          <w:tcPr>
            <w:tcW w:w="5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  <w:lang w:val="vi-VN" w:eastAsia="vi-VN"/>
              </w:rPr>
              <w:t>Tường rào xây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Pr="007D35E4" w:rsidRDefault="007D35E4" w:rsidP="00BD13C6">
            <w:pPr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A54E24" w:rsidRDefault="00A54E24" w:rsidP="00BD13C6"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64A" w:rsidTr="00F02B5F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64A" w:rsidRDefault="0067164A" w:rsidP="00F02B5F"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64A" w:rsidRDefault="0067164A" w:rsidP="00F02B5F">
            <w:pPr>
              <w:jc w:val="center"/>
              <w:rPr>
                <w:lang w:val="vi-VN" w:eastAsia="vi-VN"/>
              </w:rPr>
            </w:pPr>
            <w:r w:rsidRPr="00BD13C6">
              <w:rPr>
                <w:i/>
              </w:rPr>
              <w:t>Hà Nội</w:t>
            </w:r>
            <w:r w:rsidRPr="00BD13C6">
              <w:rPr>
                <w:i/>
                <w:lang w:val="vi-VN" w:eastAsia="vi-VN"/>
              </w:rPr>
              <w:t xml:space="preserve">, ngày </w:t>
            </w:r>
            <w:r w:rsidRPr="00BD13C6">
              <w:rPr>
                <w:i/>
              </w:rPr>
              <w:t xml:space="preserve">07 </w:t>
            </w:r>
            <w:r w:rsidRPr="00BD13C6">
              <w:rPr>
                <w:i/>
                <w:lang w:val="vi-VN" w:eastAsia="vi-VN"/>
              </w:rPr>
              <w:t xml:space="preserve">tháng </w:t>
            </w:r>
            <w:r w:rsidRPr="00BD13C6">
              <w:rPr>
                <w:i/>
              </w:rPr>
              <w:t xml:space="preserve">01 </w:t>
            </w:r>
            <w:r w:rsidRPr="00BD13C6">
              <w:rPr>
                <w:i/>
                <w:lang w:val="vi-VN" w:eastAsia="vi-VN"/>
              </w:rPr>
              <w:t>năm</w:t>
            </w:r>
            <w:r w:rsidRPr="00BD13C6">
              <w:rPr>
                <w:i/>
              </w:rPr>
              <w:t xml:space="preserve"> 2019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  <w:p w:rsidR="0067164A" w:rsidRDefault="0067164A" w:rsidP="00F02B5F">
            <w:pPr>
              <w:jc w:val="center"/>
              <w:rPr>
                <w:lang w:eastAsia="vi-VN"/>
              </w:rPr>
            </w:pPr>
          </w:p>
          <w:p w:rsidR="0067164A" w:rsidRPr="00F40B85" w:rsidRDefault="0067164A" w:rsidP="00F02B5F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Đã ký</w:t>
            </w:r>
          </w:p>
          <w:p w:rsidR="0067164A" w:rsidRDefault="0067164A" w:rsidP="00F02B5F">
            <w:pPr>
              <w:jc w:val="center"/>
              <w:rPr>
                <w:lang w:val="vi-VN" w:eastAsia="vi-VN"/>
              </w:rPr>
            </w:pPr>
          </w:p>
          <w:p w:rsidR="0067164A" w:rsidRDefault="0067164A" w:rsidP="00F02B5F">
            <w:pPr>
              <w:jc w:val="center"/>
              <w:rPr>
                <w:lang w:val="vi-VN" w:eastAsia="vi-VN"/>
              </w:rPr>
            </w:pPr>
          </w:p>
          <w:p w:rsidR="0067164A" w:rsidRPr="00F40B85" w:rsidRDefault="0067164A" w:rsidP="00F02B5F">
            <w:pPr>
              <w:jc w:val="center"/>
              <w:rPr>
                <w:b/>
              </w:rPr>
            </w:pPr>
            <w:r w:rsidRPr="00F40B85">
              <w:rPr>
                <w:b/>
                <w:lang w:eastAsia="vi-VN"/>
              </w:rPr>
              <w:t>Th. S Lê Xuân Trung</w:t>
            </w:r>
          </w:p>
        </w:tc>
      </w:tr>
    </w:tbl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A0545A" w:rsidRDefault="00A0545A" w:rsidP="00BD13C6">
      <w:pPr>
        <w:jc w:val="center"/>
        <w:rPr>
          <w:b/>
          <w:bCs/>
        </w:rPr>
      </w:pPr>
    </w:p>
    <w:p w:rsidR="00B30B9D" w:rsidRDefault="00B30B9D" w:rsidP="00BD13C6">
      <w:pPr>
        <w:jc w:val="center"/>
        <w:rPr>
          <w:b/>
          <w:bCs/>
        </w:rPr>
      </w:pPr>
    </w:p>
    <w:p w:rsidR="00F368B5" w:rsidRDefault="00F368B5" w:rsidP="00BD13C6">
      <w:pPr>
        <w:jc w:val="center"/>
        <w:rPr>
          <w:b/>
          <w:bCs/>
        </w:rPr>
      </w:pPr>
    </w:p>
    <w:p w:rsidR="00F368B5" w:rsidRDefault="00F368B5" w:rsidP="00BD13C6">
      <w:pPr>
        <w:jc w:val="center"/>
        <w:rPr>
          <w:b/>
          <w:bCs/>
        </w:rPr>
      </w:pPr>
    </w:p>
    <w:p w:rsidR="00F368B5" w:rsidRDefault="00F368B5" w:rsidP="00BD13C6">
      <w:pPr>
        <w:jc w:val="center"/>
        <w:rPr>
          <w:b/>
          <w:bCs/>
        </w:rPr>
      </w:pPr>
    </w:p>
    <w:p w:rsidR="00F368B5" w:rsidRDefault="00F368B5" w:rsidP="00BD13C6">
      <w:pPr>
        <w:jc w:val="center"/>
        <w:rPr>
          <w:b/>
          <w:bCs/>
        </w:rPr>
      </w:pPr>
    </w:p>
    <w:p w:rsidR="00A54E24" w:rsidRDefault="00A54E24" w:rsidP="0067164A">
      <w:pPr>
        <w:rPr>
          <w:b/>
          <w:bCs/>
        </w:rPr>
      </w:pPr>
    </w:p>
    <w:p w:rsidR="0067164A" w:rsidRDefault="0067164A" w:rsidP="0067164A">
      <w:pPr>
        <w:rPr>
          <w:b/>
          <w:bCs/>
        </w:rPr>
      </w:pPr>
    </w:p>
    <w:p w:rsidR="00DE70FC" w:rsidRDefault="00DE70FC" w:rsidP="00BD13C6">
      <w:pPr>
        <w:jc w:val="center"/>
        <w:rPr>
          <w:b/>
          <w:bCs/>
        </w:rPr>
      </w:pPr>
    </w:p>
    <w:p w:rsidR="00A54E24" w:rsidRDefault="00A54E24" w:rsidP="00BD13C6">
      <w:pPr>
        <w:jc w:val="center"/>
      </w:pPr>
      <w:bookmarkStart w:id="8" w:name="chuong_pl_12"/>
      <w:r>
        <w:rPr>
          <w:b/>
          <w:bCs/>
          <w:lang w:val="vi-VN" w:eastAsia="vi-VN"/>
        </w:rPr>
        <w:lastRenderedPageBreak/>
        <w:t>Biểu mẫu 12</w:t>
      </w:r>
      <w:bookmarkEnd w:id="8"/>
    </w:p>
    <w:p w:rsidR="00BD13C6" w:rsidRPr="002C4DD3" w:rsidRDefault="00BD13C6" w:rsidP="00BD13C6">
      <w:bookmarkStart w:id="9" w:name="chuong_pl_12_name"/>
      <w:r>
        <w:rPr>
          <w:lang w:eastAsia="vi-VN"/>
        </w:rPr>
        <w:t>SỞ GD&amp;ĐT HÀ NỘI</w:t>
      </w:r>
    </w:p>
    <w:p w:rsidR="00BD13C6" w:rsidRPr="002C4DD3" w:rsidRDefault="00BD13C6" w:rsidP="00BD13C6">
      <w:pPr>
        <w:rPr>
          <w:b/>
        </w:rPr>
      </w:pPr>
      <w:r w:rsidRPr="002C4DD3">
        <w:rPr>
          <w:b/>
          <w:lang w:eastAsia="vi-VN"/>
        </w:rPr>
        <w:t>TRƯỜNG THPT LÊ LỢI</w:t>
      </w:r>
    </w:p>
    <w:p w:rsidR="00A54E24" w:rsidRDefault="00A54E24" w:rsidP="00BD13C6">
      <w:pPr>
        <w:jc w:val="center"/>
      </w:pPr>
      <w:r>
        <w:rPr>
          <w:b/>
          <w:bCs/>
          <w:lang w:val="vi-VN" w:eastAsia="vi-VN"/>
        </w:rPr>
        <w:t>THÔNG BÁO</w:t>
      </w:r>
      <w:bookmarkEnd w:id="9"/>
    </w:p>
    <w:p w:rsidR="00A54E24" w:rsidRPr="007D35E4" w:rsidRDefault="00A54E24" w:rsidP="00BD13C6">
      <w:pPr>
        <w:jc w:val="center"/>
      </w:pPr>
      <w:bookmarkStart w:id="10" w:name="chuong_pl_12_name_name"/>
      <w:r>
        <w:rPr>
          <w:b/>
          <w:bCs/>
          <w:lang w:val="vi-VN" w:eastAsia="vi-VN"/>
        </w:rPr>
        <w:t>Công khai thông tin về đội ngũ nhà giáo, cán bộ quản lý và nhân viên của trường trường trung học phổ thông, năm học</w:t>
      </w:r>
      <w:bookmarkEnd w:id="10"/>
      <w:r w:rsidR="007D35E4">
        <w:rPr>
          <w:b/>
          <w:bCs/>
          <w:lang w:val="vi-VN" w:eastAsia="vi-VN"/>
        </w:rPr>
        <w:t xml:space="preserve"> </w:t>
      </w:r>
      <w:r w:rsidR="007D35E4">
        <w:rPr>
          <w:b/>
          <w:bCs/>
          <w:lang w:eastAsia="vi-VN"/>
        </w:rPr>
        <w:t>201</w:t>
      </w:r>
      <w:r w:rsidR="00E21526">
        <w:rPr>
          <w:b/>
          <w:bCs/>
          <w:lang w:eastAsia="vi-VN"/>
        </w:rPr>
        <w:t>8</w:t>
      </w:r>
      <w:r w:rsidR="007D35E4">
        <w:rPr>
          <w:b/>
          <w:bCs/>
          <w:lang w:eastAsia="vi-VN"/>
        </w:rPr>
        <w:t xml:space="preserve"> – 20</w:t>
      </w:r>
      <w:r w:rsidR="00E21526">
        <w:rPr>
          <w:b/>
          <w:bCs/>
          <w:lang w:eastAsia="vi-VN"/>
        </w:rPr>
        <w:t>19</w:t>
      </w: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605"/>
        <w:gridCol w:w="527"/>
        <w:gridCol w:w="362"/>
        <w:gridCol w:w="420"/>
        <w:gridCol w:w="367"/>
        <w:gridCol w:w="380"/>
        <w:gridCol w:w="370"/>
        <w:gridCol w:w="517"/>
        <w:gridCol w:w="540"/>
        <w:gridCol w:w="540"/>
        <w:gridCol w:w="540"/>
        <w:gridCol w:w="517"/>
        <w:gridCol w:w="448"/>
        <w:gridCol w:w="607"/>
        <w:gridCol w:w="499"/>
      </w:tblGrid>
      <w:tr w:rsidR="00A54E24" w:rsidTr="007C31AD">
        <w:trPr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STT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Tổng số</w:t>
            </w:r>
          </w:p>
        </w:tc>
        <w:tc>
          <w:tcPr>
            <w:tcW w:w="24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Chuẩn nghề nghiệp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CĐ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Hạng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Xuất sắc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Kém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DE5F05" w:rsidP="00A60151">
            <w:pPr>
              <w:jc w:val="center"/>
            </w:pPr>
            <w:r>
              <w:t>7</w:t>
            </w:r>
            <w:r w:rsidR="00A60151">
              <w:t>7</w:t>
            </w:r>
            <w:r w:rsidR="00A54E24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9A071C" w:rsidP="00BD13C6">
            <w:pPr>
              <w:jc w:val="center"/>
            </w:pPr>
            <w:r>
              <w:t>0</w:t>
            </w:r>
            <w:r w:rsidR="00A54E24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70DA" w:rsidP="00BD13C6">
            <w:pPr>
              <w:jc w:val="center"/>
            </w:pPr>
            <w:r>
              <w:t>51</w:t>
            </w:r>
            <w:r w:rsidR="00A54E24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0F70FD">
            <w:pPr>
              <w:jc w:val="center"/>
            </w:pPr>
            <w:r>
              <w:t> </w:t>
            </w:r>
            <w:r w:rsidR="000F70FD"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9A071C"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E50E9D" w:rsidP="00033133">
            <w:pPr>
              <w:jc w:val="center"/>
            </w:pPr>
            <w:r>
              <w:t>3</w:t>
            </w:r>
            <w:r w:rsidR="00033133">
              <w:t>8</w:t>
            </w:r>
            <w:r w:rsidR="00A54E24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</w:rPr>
              <w:t>Giáo viên</w:t>
            </w:r>
          </w:p>
          <w:p w:rsidR="00A54E24" w:rsidRDefault="00A54E24" w:rsidP="00BD13C6">
            <w:r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DE5F05" w:rsidP="00E13CFD">
            <w:pPr>
              <w:jc w:val="center"/>
            </w:pPr>
            <w:r>
              <w:t>6</w:t>
            </w:r>
            <w:r w:rsidR="00E13CFD">
              <w:t>3</w:t>
            </w:r>
            <w:r w:rsidR="00A54E24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70DA" w:rsidP="000F70FD">
            <w:pPr>
              <w:jc w:val="center"/>
            </w:pPr>
            <w:r>
              <w:t>4</w:t>
            </w:r>
            <w:r w:rsidR="000F70FD">
              <w:t>8</w:t>
            </w:r>
            <w:r w:rsidR="00A54E24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D255E" w:rsidP="00BD13C6">
            <w:pPr>
              <w:jc w:val="center"/>
            </w:pPr>
            <w:r>
              <w:t>15</w:t>
            </w:r>
            <w:r w:rsidR="00A54E2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bookmarkStart w:id="11" w:name="_GoBack"/>
            <w:bookmarkEnd w:id="11"/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E50E9D" w:rsidP="00394C8C">
            <w:pPr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125D29" w:rsidP="00BD13C6">
            <w:pPr>
              <w:jc w:val="center"/>
            </w:pPr>
            <w:r>
              <w:t>11</w:t>
            </w:r>
            <w:r w:rsidR="00A54E24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82B55" w:rsidP="00BD13C6">
            <w:pPr>
              <w:jc w:val="center"/>
            </w:pPr>
            <w:r>
              <w:t>8</w:t>
            </w:r>
            <w:r w:rsidR="00A54E24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28735B" w:rsidP="00BD13C6">
            <w:pPr>
              <w:jc w:val="center"/>
            </w:pPr>
            <w:r>
              <w:t>3</w:t>
            </w:r>
            <w:r w:rsidR="00A54E2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394C8C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65C50" w:rsidP="00BD13C6">
            <w:pPr>
              <w:jc w:val="center"/>
            </w:pPr>
            <w: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82B55" w:rsidP="00BD13C6">
            <w:pPr>
              <w:jc w:val="center"/>
            </w:pPr>
            <w:r>
              <w:t>4</w:t>
            </w:r>
            <w:r w:rsidR="00A54E24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28735B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394C8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805547" w:rsidP="00DD0A8B">
            <w:pPr>
              <w:jc w:val="center"/>
            </w:pPr>
            <w: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805547" w:rsidP="00BD13C6">
            <w:pPr>
              <w:jc w:val="center"/>
            </w:pPr>
            <w: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28735B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394C8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7D5F62" w:rsidP="00BD13C6">
            <w:r>
              <w:t>Sinh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65C50" w:rsidP="00BD13C6">
            <w:pPr>
              <w:jc w:val="center"/>
            </w:pPr>
            <w: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82B55" w:rsidP="00BD13C6">
            <w:pPr>
              <w:jc w:val="center"/>
            </w:pPr>
            <w:r>
              <w:t>3</w:t>
            </w:r>
            <w:r w:rsidR="00A54E24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394C8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7D5F62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65C50" w:rsidP="00BD13C6">
            <w:r>
              <w:t>KTCN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65C50" w:rsidP="00BD13C6">
            <w:pPr>
              <w:jc w:val="center"/>
            </w:pPr>
            <w: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82B55" w:rsidP="00BD13C6">
            <w:pPr>
              <w:jc w:val="center"/>
            </w:pPr>
            <w: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E133F" w:rsidP="00394C8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</w:tr>
      <w:tr w:rsidR="007D5F62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65C50" w:rsidP="00BD13C6">
            <w:r>
              <w:t>KTNN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65C50" w:rsidP="00BD13C6">
            <w:pPr>
              <w:jc w:val="center"/>
            </w:pPr>
            <w: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82B55" w:rsidP="00BD13C6">
            <w:pPr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E133F" w:rsidP="00394C8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</w:tr>
      <w:tr w:rsidR="00125D29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65C50" w:rsidP="00BD13C6">
            <w:r>
              <w:t>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65C50" w:rsidP="00BD13C6">
            <w:pPr>
              <w:jc w:val="center"/>
            </w:pPr>
            <w: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28735B" w:rsidP="00BD13C6">
            <w:pPr>
              <w:jc w:val="center"/>
            </w:pPr>
            <w: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28735B" w:rsidP="00BD13C6">
            <w:pPr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E133F" w:rsidP="00394C8C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</w:tr>
      <w:tr w:rsidR="00125D29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65C50" w:rsidP="00BD13C6">
            <w:r>
              <w:t>Sử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65C50" w:rsidP="00BD13C6">
            <w:pPr>
              <w:jc w:val="center"/>
            </w:pPr>
            <w: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28735B" w:rsidP="00BD13C6">
            <w:pPr>
              <w:jc w:val="center"/>
            </w:pPr>
            <w: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E133F" w:rsidP="00394C8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</w:tr>
      <w:tr w:rsidR="00125D29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65C50" w:rsidP="00BD13C6">
            <w:r>
              <w:t>Địa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65C50" w:rsidP="00BD13C6">
            <w:pPr>
              <w:jc w:val="center"/>
            </w:pPr>
            <w: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28735B" w:rsidP="00BD13C6">
            <w:pPr>
              <w:jc w:val="center"/>
            </w:pPr>
            <w: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0E133F" w:rsidP="00394C8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D29" w:rsidRDefault="00125D29" w:rsidP="00BD13C6">
            <w:pPr>
              <w:jc w:val="center"/>
            </w:pPr>
          </w:p>
        </w:tc>
      </w:tr>
      <w:tr w:rsidR="007D5F62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65C50" w:rsidP="00BD13C6">
            <w:r>
              <w:t>Tiếng Anh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65C50" w:rsidP="00BD13C6">
            <w:pPr>
              <w:jc w:val="center"/>
            </w:pPr>
            <w: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28735B" w:rsidP="00BD13C6">
            <w:pPr>
              <w:jc w:val="center"/>
            </w:pPr>
            <w: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E133F" w:rsidP="00394C8C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</w:tr>
      <w:tr w:rsidR="00065C50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r>
              <w:t>GDCD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  <w: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28735B" w:rsidP="00BD13C6">
            <w:pPr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28735B" w:rsidP="00BD13C6">
            <w:pPr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E133F" w:rsidP="00394C8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</w:tr>
      <w:tr w:rsidR="00065C50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DE5F05" w:rsidP="00BD13C6">
            <w:r>
              <w:t>TDTT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DE5F05" w:rsidP="00BD13C6">
            <w:pPr>
              <w:jc w:val="center"/>
            </w:pPr>
            <w: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28735B" w:rsidP="00BD13C6">
            <w:pPr>
              <w:jc w:val="center"/>
            </w:pPr>
            <w: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28735B" w:rsidP="00BD13C6">
            <w:pPr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E133F" w:rsidP="00394C8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C50" w:rsidRDefault="00065C50" w:rsidP="00BD13C6">
            <w:pPr>
              <w:jc w:val="center"/>
            </w:pPr>
          </w:p>
        </w:tc>
      </w:tr>
      <w:tr w:rsidR="007D5F62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DE5F05" w:rsidP="00BD13C6">
            <w:r>
              <w:t>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DE5F05" w:rsidP="00BD13C6">
            <w:pPr>
              <w:jc w:val="center"/>
            </w:pPr>
            <w: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28735B" w:rsidP="00BD13C6">
            <w:pPr>
              <w:jc w:val="center"/>
            </w:pPr>
            <w: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0E133F" w:rsidP="00394C8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62" w:rsidRDefault="007D5F62" w:rsidP="00BD13C6">
            <w:pPr>
              <w:jc w:val="center"/>
            </w:pPr>
          </w:p>
        </w:tc>
      </w:tr>
      <w:tr w:rsidR="00DE5F05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r>
              <w:t>GDQP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  <w: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28735B" w:rsidP="00BD13C6">
            <w:pPr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28735B" w:rsidP="00BD13C6">
            <w:pPr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0E133F" w:rsidP="00394C8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F05" w:rsidRDefault="00DE5F05" w:rsidP="00BD13C6">
            <w:pPr>
              <w:jc w:val="center"/>
            </w:pP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033133">
            <w:pPr>
              <w:jc w:val="center"/>
            </w:pPr>
            <w:r>
              <w:t> </w:t>
            </w:r>
            <w:r w:rsidR="00033133"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BD13C6">
            <w:pPr>
              <w:jc w:val="center"/>
            </w:pPr>
            <w:r>
              <w:t>3</w:t>
            </w:r>
            <w:r w:rsidR="00A54E24"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394C8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DE5F05" w:rsidP="00BD13C6">
            <w:pPr>
              <w:jc w:val="center"/>
            </w:pPr>
            <w:r>
              <w:t>1</w:t>
            </w:r>
            <w:r w:rsidR="00A54E24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0E70DA"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133F" w:rsidP="00394C8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33133" w:rsidP="00BD13C6">
            <w:pPr>
              <w:jc w:val="center"/>
            </w:pPr>
            <w:r>
              <w:t>2</w:t>
            </w:r>
            <w:r w:rsidR="00A54E24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33133" w:rsidP="00BD13C6">
            <w:pPr>
              <w:jc w:val="center"/>
            </w:pPr>
            <w: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33133" w:rsidP="00394C8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rPr>
                <w:b/>
                <w:bCs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DE5F05" w:rsidP="00BD13C6">
            <w:pPr>
              <w:jc w:val="center"/>
            </w:pPr>
            <w:r>
              <w:t>11</w:t>
            </w:r>
            <w:r w:rsidR="00A54E24"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58544E" w:rsidP="00BD13C6">
            <w:pPr>
              <w:jc w:val="center"/>
            </w:pPr>
            <w:r>
              <w:t>5</w:t>
            </w:r>
            <w:r w:rsidR="00A54E2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58544E"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11289" w:rsidP="00C20400">
            <w:pPr>
              <w:jc w:val="center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11289" w:rsidP="00BD13C6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0E3A89" w:rsidP="00BD13C6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58490E" w:rsidP="00BD13C6">
            <w:pPr>
              <w:jc w:val="center"/>
            </w:pPr>
            <w:r>
              <w:t>1</w:t>
            </w:r>
            <w:r w:rsidR="00A54E24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58490E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02B5F" w:rsidP="00BD13C6">
            <w:pPr>
              <w:jc w:val="center"/>
            </w:pPr>
            <w:r>
              <w:t>1</w:t>
            </w:r>
            <w:r w:rsidR="00A54E24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F11289"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58490E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530EB8" w:rsidP="00BD13C6">
            <w:pPr>
              <w:jc w:val="center"/>
            </w:pPr>
            <w:r>
              <w:t>1</w:t>
            </w:r>
            <w:r w:rsidR="00A54E24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530EB8">
            <w:pPr>
              <w:jc w:val="center"/>
            </w:pPr>
            <w:r>
              <w:t> </w:t>
            </w:r>
            <w:r w:rsidR="00530EB8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02B5F" w:rsidP="00BD13C6">
            <w:pPr>
              <w:jc w:val="center"/>
            </w:pPr>
            <w:r>
              <w:t>1</w:t>
            </w:r>
            <w:r w:rsidR="00A54E2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530EB8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hỗ trợ giáo dục người huyết tật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r>
              <w:t>Nhân viên công nghệ thông 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E5F05"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  <w:tr w:rsidR="00A54E24" w:rsidTr="007C31AD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191C1E" w:rsidP="00BD13C6">
            <w:r>
              <w:t>Nhân viên khác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530EB8">
            <w:pPr>
              <w:jc w:val="center"/>
            </w:pPr>
            <w:r>
              <w:t> </w:t>
            </w:r>
            <w:r w:rsidR="00530EB8"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D76FE" w:rsidP="00BD13C6">
            <w:pPr>
              <w:jc w:val="center"/>
            </w:pPr>
            <w: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FD6285">
            <w:pPr>
              <w:jc w:val="center"/>
            </w:pPr>
            <w:r>
              <w:t> </w:t>
            </w:r>
            <w:r w:rsidR="008D6709"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F11289" w:rsidP="00BD13C6">
            <w:pPr>
              <w:jc w:val="center"/>
            </w:pPr>
            <w:r>
              <w:t>3</w:t>
            </w:r>
            <w:r w:rsidR="00A54E24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  <w:r w:rsidR="00D23BDE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24" w:rsidRDefault="00A54E24" w:rsidP="00BD13C6">
            <w:pPr>
              <w:jc w:val="center"/>
            </w:pPr>
            <w:r>
              <w:t> </w:t>
            </w:r>
          </w:p>
        </w:tc>
      </w:tr>
    </w:tbl>
    <w:p w:rsidR="00A54E24" w:rsidRDefault="00A54E24" w:rsidP="00BD13C6"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64A" w:rsidTr="00F02B5F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64A" w:rsidRDefault="0067164A" w:rsidP="00F02B5F"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64A" w:rsidRDefault="0067164A" w:rsidP="00F02B5F">
            <w:pPr>
              <w:jc w:val="center"/>
              <w:rPr>
                <w:lang w:val="vi-VN" w:eastAsia="vi-VN"/>
              </w:rPr>
            </w:pPr>
            <w:r w:rsidRPr="00BD13C6">
              <w:rPr>
                <w:i/>
              </w:rPr>
              <w:t>Hà Nội</w:t>
            </w:r>
            <w:r w:rsidRPr="00BD13C6">
              <w:rPr>
                <w:i/>
                <w:lang w:val="vi-VN" w:eastAsia="vi-VN"/>
              </w:rPr>
              <w:t xml:space="preserve">, ngày </w:t>
            </w:r>
            <w:r w:rsidRPr="00BD13C6">
              <w:rPr>
                <w:i/>
              </w:rPr>
              <w:t xml:space="preserve">07 </w:t>
            </w:r>
            <w:r w:rsidRPr="00BD13C6">
              <w:rPr>
                <w:i/>
                <w:lang w:val="vi-VN" w:eastAsia="vi-VN"/>
              </w:rPr>
              <w:t xml:space="preserve">tháng </w:t>
            </w:r>
            <w:r w:rsidRPr="00BD13C6">
              <w:rPr>
                <w:i/>
              </w:rPr>
              <w:t xml:space="preserve">01 </w:t>
            </w:r>
            <w:r w:rsidRPr="00BD13C6">
              <w:rPr>
                <w:i/>
                <w:lang w:val="vi-VN" w:eastAsia="vi-VN"/>
              </w:rPr>
              <w:t>năm</w:t>
            </w:r>
            <w:r w:rsidRPr="00BD13C6">
              <w:rPr>
                <w:i/>
              </w:rPr>
              <w:t xml:space="preserve"> 2019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  <w:p w:rsidR="0067164A" w:rsidRDefault="0067164A" w:rsidP="00F02B5F">
            <w:pPr>
              <w:jc w:val="center"/>
              <w:rPr>
                <w:lang w:eastAsia="vi-VN"/>
              </w:rPr>
            </w:pPr>
          </w:p>
          <w:p w:rsidR="0067164A" w:rsidRPr="00F40B85" w:rsidRDefault="0067164A" w:rsidP="00F02B5F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Đã ký</w:t>
            </w:r>
          </w:p>
          <w:p w:rsidR="0067164A" w:rsidRDefault="0067164A" w:rsidP="00F02B5F">
            <w:pPr>
              <w:jc w:val="center"/>
              <w:rPr>
                <w:lang w:val="vi-VN" w:eastAsia="vi-VN"/>
              </w:rPr>
            </w:pPr>
          </w:p>
          <w:p w:rsidR="0067164A" w:rsidRDefault="0067164A" w:rsidP="00F02B5F">
            <w:pPr>
              <w:jc w:val="center"/>
              <w:rPr>
                <w:lang w:val="vi-VN" w:eastAsia="vi-VN"/>
              </w:rPr>
            </w:pPr>
          </w:p>
          <w:p w:rsidR="0067164A" w:rsidRPr="00F40B85" w:rsidRDefault="0067164A" w:rsidP="00F02B5F">
            <w:pPr>
              <w:jc w:val="center"/>
              <w:rPr>
                <w:b/>
              </w:rPr>
            </w:pPr>
            <w:r w:rsidRPr="00F40B85">
              <w:rPr>
                <w:b/>
                <w:lang w:eastAsia="vi-VN"/>
              </w:rPr>
              <w:t>Th. S Lê Xuân Trung</w:t>
            </w:r>
          </w:p>
        </w:tc>
      </w:tr>
    </w:tbl>
    <w:p w:rsidR="005D5BE2" w:rsidRDefault="005D5BE2" w:rsidP="00BD13C6"/>
    <w:sectPr w:rsidR="005D5BE2" w:rsidSect="00F40B85">
      <w:pgSz w:w="11907" w:h="16840" w:code="9"/>
      <w:pgMar w:top="851" w:right="851" w:bottom="426" w:left="1701" w:header="284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9"/>
    <w:rsid w:val="00003E3E"/>
    <w:rsid w:val="00033133"/>
    <w:rsid w:val="00037CE1"/>
    <w:rsid w:val="00065C50"/>
    <w:rsid w:val="00082B55"/>
    <w:rsid w:val="000C3A1F"/>
    <w:rsid w:val="000C513F"/>
    <w:rsid w:val="000E133F"/>
    <w:rsid w:val="000E1A36"/>
    <w:rsid w:val="000E3A89"/>
    <w:rsid w:val="000E70DA"/>
    <w:rsid w:val="000F47FE"/>
    <w:rsid w:val="000F70FD"/>
    <w:rsid w:val="00125D29"/>
    <w:rsid w:val="00140027"/>
    <w:rsid w:val="00191C1E"/>
    <w:rsid w:val="001C20C3"/>
    <w:rsid w:val="002610D3"/>
    <w:rsid w:val="002749BA"/>
    <w:rsid w:val="00284B1A"/>
    <w:rsid w:val="0028735B"/>
    <w:rsid w:val="002B0C17"/>
    <w:rsid w:val="002C22C8"/>
    <w:rsid w:val="002C4DD3"/>
    <w:rsid w:val="002D313A"/>
    <w:rsid w:val="00345436"/>
    <w:rsid w:val="00361F8A"/>
    <w:rsid w:val="00394C8C"/>
    <w:rsid w:val="003A03BD"/>
    <w:rsid w:val="004A765C"/>
    <w:rsid w:val="005044D9"/>
    <w:rsid w:val="00512E94"/>
    <w:rsid w:val="005304A4"/>
    <w:rsid w:val="00530EB8"/>
    <w:rsid w:val="00536084"/>
    <w:rsid w:val="00547621"/>
    <w:rsid w:val="00570CDE"/>
    <w:rsid w:val="0058490E"/>
    <w:rsid w:val="0058544E"/>
    <w:rsid w:val="0059000B"/>
    <w:rsid w:val="005B646C"/>
    <w:rsid w:val="005D5BE2"/>
    <w:rsid w:val="005E20D8"/>
    <w:rsid w:val="005F4BE9"/>
    <w:rsid w:val="0065655E"/>
    <w:rsid w:val="0067164A"/>
    <w:rsid w:val="00676186"/>
    <w:rsid w:val="006833B1"/>
    <w:rsid w:val="006D0682"/>
    <w:rsid w:val="0073692C"/>
    <w:rsid w:val="007C31AD"/>
    <w:rsid w:val="007D35E4"/>
    <w:rsid w:val="007D5F62"/>
    <w:rsid w:val="008008EC"/>
    <w:rsid w:val="00805547"/>
    <w:rsid w:val="0083285E"/>
    <w:rsid w:val="00834504"/>
    <w:rsid w:val="0083489C"/>
    <w:rsid w:val="0084341C"/>
    <w:rsid w:val="008C2D33"/>
    <w:rsid w:val="008D6709"/>
    <w:rsid w:val="009066A9"/>
    <w:rsid w:val="00910934"/>
    <w:rsid w:val="00913B29"/>
    <w:rsid w:val="00934569"/>
    <w:rsid w:val="009563F4"/>
    <w:rsid w:val="00996262"/>
    <w:rsid w:val="009A071C"/>
    <w:rsid w:val="009D3AE9"/>
    <w:rsid w:val="00A0545A"/>
    <w:rsid w:val="00A078D1"/>
    <w:rsid w:val="00A54E24"/>
    <w:rsid w:val="00A60151"/>
    <w:rsid w:val="00AB54C6"/>
    <w:rsid w:val="00AC746C"/>
    <w:rsid w:val="00AD2F08"/>
    <w:rsid w:val="00B30B9D"/>
    <w:rsid w:val="00B760F4"/>
    <w:rsid w:val="00B80492"/>
    <w:rsid w:val="00BC6BCF"/>
    <w:rsid w:val="00BD13C6"/>
    <w:rsid w:val="00BD6EC1"/>
    <w:rsid w:val="00BF3E88"/>
    <w:rsid w:val="00C034F9"/>
    <w:rsid w:val="00C13442"/>
    <w:rsid w:val="00C147D9"/>
    <w:rsid w:val="00C20233"/>
    <w:rsid w:val="00C20400"/>
    <w:rsid w:val="00C556CC"/>
    <w:rsid w:val="00C77FD2"/>
    <w:rsid w:val="00C93E47"/>
    <w:rsid w:val="00C9413A"/>
    <w:rsid w:val="00CA00B5"/>
    <w:rsid w:val="00CC38D4"/>
    <w:rsid w:val="00CF66E1"/>
    <w:rsid w:val="00D23BDE"/>
    <w:rsid w:val="00D31598"/>
    <w:rsid w:val="00D3434F"/>
    <w:rsid w:val="00D36D39"/>
    <w:rsid w:val="00D6297D"/>
    <w:rsid w:val="00D84269"/>
    <w:rsid w:val="00D87C5D"/>
    <w:rsid w:val="00DD0A8B"/>
    <w:rsid w:val="00DE41A1"/>
    <w:rsid w:val="00DE5F05"/>
    <w:rsid w:val="00DE70FC"/>
    <w:rsid w:val="00E13CFD"/>
    <w:rsid w:val="00E21526"/>
    <w:rsid w:val="00E30F61"/>
    <w:rsid w:val="00E50E9D"/>
    <w:rsid w:val="00EB4ECA"/>
    <w:rsid w:val="00ED288E"/>
    <w:rsid w:val="00EE6FFC"/>
    <w:rsid w:val="00F02B5F"/>
    <w:rsid w:val="00F11289"/>
    <w:rsid w:val="00F15822"/>
    <w:rsid w:val="00F168CD"/>
    <w:rsid w:val="00F25FCA"/>
    <w:rsid w:val="00F368B5"/>
    <w:rsid w:val="00F40B85"/>
    <w:rsid w:val="00F434BE"/>
    <w:rsid w:val="00FD255E"/>
    <w:rsid w:val="00FD6285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2137"/>
  <w15:chartTrackingRefBased/>
  <w15:docId w15:val="{ABFCCA51-14B5-4A82-9B21-09C4F4CA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2019-01-05T01:54:00Z</dcterms:created>
  <dcterms:modified xsi:type="dcterms:W3CDTF">2019-01-08T03:30:00Z</dcterms:modified>
</cp:coreProperties>
</file>